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B8EB" w14:textId="77777777" w:rsidR="00B5274F" w:rsidRPr="0041799A" w:rsidRDefault="00B5274F" w:rsidP="0034699A">
      <w:pPr>
        <w:pStyle w:val="Cmsor2"/>
        <w:spacing w:before="0" w:after="0"/>
        <w:jc w:val="center"/>
        <w:rPr>
          <w:rFonts w:ascii="Times New Roman" w:hAnsi="Times New Roman"/>
          <w:caps/>
        </w:rPr>
      </w:pPr>
    </w:p>
    <w:p w14:paraId="126969AA" w14:textId="5D7C6BC8" w:rsidR="00163A77" w:rsidRPr="0041799A" w:rsidRDefault="00163A77" w:rsidP="0034699A">
      <w:pPr>
        <w:pStyle w:val="Cmsor2"/>
        <w:spacing w:before="0" w:after="0"/>
        <w:jc w:val="center"/>
        <w:rPr>
          <w:rFonts w:ascii="Times New Roman" w:hAnsi="Times New Roman"/>
          <w:caps/>
        </w:rPr>
      </w:pPr>
      <w:proofErr w:type="gramStart"/>
      <w:r w:rsidRPr="0041799A">
        <w:rPr>
          <w:rFonts w:ascii="Times New Roman" w:hAnsi="Times New Roman"/>
          <w:caps/>
        </w:rPr>
        <w:t>Konferencia</w:t>
      </w:r>
      <w:proofErr w:type="gramEnd"/>
      <w:r w:rsidRPr="0041799A">
        <w:rPr>
          <w:rFonts w:ascii="Times New Roman" w:hAnsi="Times New Roman"/>
          <w:caps/>
        </w:rPr>
        <w:t xml:space="preserve"> a 60 éves Nagy Péter Tibor tiszteletére</w:t>
      </w:r>
    </w:p>
    <w:p w14:paraId="71076AA8" w14:textId="77777777" w:rsidR="00163A77" w:rsidRPr="0041799A" w:rsidRDefault="00163A77" w:rsidP="0034699A">
      <w:pPr>
        <w:rPr>
          <w:rFonts w:ascii="Times New Roman" w:hAnsi="Times New Roman" w:cs="Times New Roman"/>
        </w:rPr>
      </w:pPr>
    </w:p>
    <w:p w14:paraId="4493AF4F" w14:textId="23C69B26" w:rsidR="00163A77" w:rsidRPr="0041799A" w:rsidRDefault="007C744F" w:rsidP="00485CCD">
      <w:pPr>
        <w:jc w:val="center"/>
        <w:rPr>
          <w:rFonts w:ascii="Times New Roman" w:hAnsi="Times New Roman" w:cs="Times New Roman"/>
          <w:lang w:eastAsia="hu-HU"/>
        </w:rPr>
      </w:pPr>
      <w:r w:rsidRPr="0041799A">
        <w:rPr>
          <w:rFonts w:ascii="Times New Roman" w:hAnsi="Times New Roman" w:cs="Times New Roman"/>
          <w:lang w:eastAsia="hu-HU"/>
        </w:rPr>
        <w:t xml:space="preserve">(WJLF, </w:t>
      </w:r>
      <w:r w:rsidR="00485CCD" w:rsidRPr="0041799A">
        <w:rPr>
          <w:rFonts w:ascii="Times New Roman" w:hAnsi="Times New Roman" w:cs="Times New Roman"/>
          <w:lang w:eastAsia="hu-HU"/>
        </w:rPr>
        <w:t>2023. november 10-12</w:t>
      </w:r>
      <w:r w:rsidRPr="0041799A">
        <w:rPr>
          <w:rFonts w:ascii="Times New Roman" w:hAnsi="Times New Roman" w:cs="Times New Roman"/>
          <w:lang w:eastAsia="hu-HU"/>
        </w:rPr>
        <w:t>.)</w:t>
      </w:r>
    </w:p>
    <w:p w14:paraId="153AB87B" w14:textId="08C3F897" w:rsidR="007C744F" w:rsidRPr="0041799A" w:rsidRDefault="007C744F" w:rsidP="00485CCD">
      <w:pPr>
        <w:jc w:val="center"/>
        <w:rPr>
          <w:rFonts w:ascii="Times New Roman" w:hAnsi="Times New Roman" w:cs="Times New Roman"/>
          <w:lang w:eastAsia="hu-HU"/>
        </w:rPr>
      </w:pPr>
    </w:p>
    <w:p w14:paraId="61246B48" w14:textId="77777777" w:rsidR="007C744F" w:rsidRPr="0041799A" w:rsidRDefault="007C744F" w:rsidP="00485CCD">
      <w:pPr>
        <w:jc w:val="center"/>
        <w:rPr>
          <w:rFonts w:ascii="Times New Roman" w:hAnsi="Times New Roman" w:cs="Times New Roman"/>
        </w:rPr>
      </w:pPr>
    </w:p>
    <w:p w14:paraId="2CDD9FC4" w14:textId="77777777" w:rsidR="00B5274F" w:rsidRPr="0041799A" w:rsidRDefault="00B5274F" w:rsidP="0034699A">
      <w:pPr>
        <w:rPr>
          <w:rFonts w:ascii="Times New Roman" w:hAnsi="Times New Roman" w:cs="Times New Roman"/>
        </w:rPr>
      </w:pPr>
    </w:p>
    <w:p w14:paraId="70B94256" w14:textId="77777777" w:rsidR="00DC6556" w:rsidRPr="0041799A" w:rsidRDefault="00DC6556" w:rsidP="0034699A">
      <w:pPr>
        <w:jc w:val="center"/>
        <w:rPr>
          <w:rStyle w:val="go"/>
          <w:rFonts w:ascii="Times New Roman" w:hAnsi="Times New Roman" w:cs="Times New Roman"/>
          <w:b/>
          <w:sz w:val="36"/>
          <w:szCs w:val="36"/>
        </w:rPr>
      </w:pPr>
      <w:r w:rsidRPr="0041799A">
        <w:rPr>
          <w:rStyle w:val="go"/>
          <w:rFonts w:ascii="Times New Roman" w:hAnsi="Times New Roman" w:cs="Times New Roman"/>
          <w:b/>
          <w:sz w:val="36"/>
          <w:szCs w:val="36"/>
        </w:rPr>
        <w:t>ELŐADÓK, ABSZTRAKTUMOK</w:t>
      </w:r>
    </w:p>
    <w:p w14:paraId="137B10F0" w14:textId="7340A903" w:rsidR="001B0434" w:rsidRPr="0041799A" w:rsidRDefault="001B0434" w:rsidP="0034699A">
      <w:pPr>
        <w:jc w:val="left"/>
        <w:rPr>
          <w:rStyle w:val="go"/>
          <w:rFonts w:ascii="Times New Roman" w:hAnsi="Times New Roman" w:cs="Times New Roman"/>
          <w:b/>
          <w:szCs w:val="24"/>
        </w:rPr>
      </w:pPr>
    </w:p>
    <w:p w14:paraId="228527E9" w14:textId="77777777" w:rsidR="0058076B" w:rsidRPr="0041799A" w:rsidRDefault="0058076B" w:rsidP="0034699A">
      <w:pPr>
        <w:jc w:val="left"/>
        <w:rPr>
          <w:rStyle w:val="go"/>
          <w:rFonts w:ascii="Times New Roman" w:hAnsi="Times New Roman" w:cs="Times New Roman"/>
          <w:szCs w:val="24"/>
        </w:rPr>
      </w:pPr>
    </w:p>
    <w:p w14:paraId="4A80563D" w14:textId="77777777" w:rsidR="004D1E4A" w:rsidRPr="0041799A" w:rsidRDefault="00665A3D" w:rsidP="0034699A">
      <w:pPr>
        <w:jc w:val="left"/>
        <w:rPr>
          <w:rFonts w:ascii="Times New Roman" w:hAnsi="Times New Roman" w:cs="Times New Roman"/>
          <w:sz w:val="32"/>
          <w:szCs w:val="32"/>
        </w:rPr>
      </w:pPr>
      <w:r w:rsidRPr="0041799A">
        <w:rPr>
          <w:rFonts w:ascii="Times New Roman" w:hAnsi="Times New Roman" w:cs="Times New Roman"/>
          <w:b/>
          <w:smallCaps/>
          <w:kern w:val="22"/>
          <w:sz w:val="32"/>
          <w:szCs w:val="32"/>
        </w:rPr>
        <w:t>B. Kádár Zsuzsanna</w:t>
      </w:r>
      <w:r w:rsidR="000F08FB" w:rsidRPr="0041799A">
        <w:rPr>
          <w:rFonts w:ascii="Times New Roman" w:hAnsi="Times New Roman" w:cs="Times New Roman"/>
          <w:b/>
          <w:smallCaps/>
          <w:kern w:val="22"/>
          <w:sz w:val="32"/>
          <w:szCs w:val="32"/>
        </w:rPr>
        <w:t xml:space="preserve">, </w:t>
      </w:r>
      <w:r w:rsidR="0039249D" w:rsidRPr="0041799A">
        <w:rPr>
          <w:rFonts w:ascii="Times New Roman" w:hAnsi="Times New Roman" w:cs="Times New Roman"/>
          <w:sz w:val="32"/>
          <w:szCs w:val="32"/>
        </w:rPr>
        <w:t>PhD</w:t>
      </w:r>
    </w:p>
    <w:p w14:paraId="387945AA" w14:textId="77777777" w:rsidR="00665A3D" w:rsidRPr="0041799A" w:rsidRDefault="00493D5B" w:rsidP="0034699A">
      <w:pPr>
        <w:jc w:val="left"/>
        <w:rPr>
          <w:rFonts w:ascii="Times New Roman" w:hAnsi="Times New Roman" w:cs="Times New Roman"/>
          <w:szCs w:val="24"/>
        </w:rPr>
      </w:pPr>
      <w:proofErr w:type="gramStart"/>
      <w:r w:rsidRPr="0041799A">
        <w:rPr>
          <w:rFonts w:ascii="Times New Roman" w:hAnsi="Times New Roman" w:cs="Times New Roman"/>
          <w:szCs w:val="24"/>
        </w:rPr>
        <w:t>tudományos</w:t>
      </w:r>
      <w:proofErr w:type="gramEnd"/>
      <w:r w:rsidRPr="0041799A">
        <w:rPr>
          <w:rFonts w:ascii="Times New Roman" w:hAnsi="Times New Roman" w:cs="Times New Roman"/>
          <w:szCs w:val="24"/>
        </w:rPr>
        <w:t xml:space="preserve"> főmunkatárs, </w:t>
      </w:r>
      <w:r w:rsidR="00B66A51" w:rsidRPr="0041799A">
        <w:rPr>
          <w:rFonts w:ascii="Times New Roman" w:hAnsi="Times New Roman" w:cs="Times New Roman"/>
          <w:szCs w:val="24"/>
        </w:rPr>
        <w:t xml:space="preserve">Budapest, </w:t>
      </w:r>
      <w:r w:rsidR="0039249D" w:rsidRPr="0041799A">
        <w:rPr>
          <w:rFonts w:ascii="Times New Roman" w:hAnsi="Times New Roman" w:cs="Times New Roman"/>
          <w:szCs w:val="24"/>
        </w:rPr>
        <w:t>W</w:t>
      </w:r>
      <w:r w:rsidR="00B66A51" w:rsidRPr="0041799A">
        <w:rPr>
          <w:rFonts w:ascii="Times New Roman" w:hAnsi="Times New Roman" w:cs="Times New Roman"/>
          <w:szCs w:val="24"/>
        </w:rPr>
        <w:t>JLF</w:t>
      </w:r>
    </w:p>
    <w:p w14:paraId="1F726CFE" w14:textId="77777777" w:rsidR="00665A3D" w:rsidRPr="0041799A" w:rsidRDefault="00731920" w:rsidP="0034699A">
      <w:pPr>
        <w:jc w:val="left"/>
        <w:rPr>
          <w:rFonts w:ascii="Times New Roman" w:hAnsi="Times New Roman" w:cs="Times New Roman"/>
          <w:b/>
          <w:szCs w:val="24"/>
        </w:rPr>
      </w:pPr>
      <w:r w:rsidRPr="0041799A">
        <w:rPr>
          <w:rFonts w:ascii="Times New Roman" w:hAnsi="Times New Roman" w:cs="Times New Roman"/>
          <w:b/>
          <w:szCs w:val="24"/>
        </w:rPr>
        <w:t>Emlékszilánkok. Az elmúlt 40 év közös metszetei</w:t>
      </w:r>
    </w:p>
    <w:p w14:paraId="03CC04C6" w14:textId="77777777" w:rsidR="00731920" w:rsidRPr="0041799A" w:rsidRDefault="00731920"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w:t>
      </w:r>
      <w:r w:rsidR="00E97A39" w:rsidRPr="0041799A">
        <w:rPr>
          <w:rFonts w:ascii="Times New Roman" w:hAnsi="Times New Roman" w:cs="Times New Roman"/>
          <w:szCs w:val="24"/>
        </w:rPr>
        <w:t>k</w:t>
      </w:r>
      <w:proofErr w:type="gramEnd"/>
      <w:r w:rsidRPr="0041799A">
        <w:rPr>
          <w:rFonts w:ascii="Times New Roman" w:hAnsi="Times New Roman" w:cs="Times New Roman"/>
          <w:szCs w:val="24"/>
        </w:rPr>
        <w:t xml:space="preserve">: </w:t>
      </w:r>
      <w:r w:rsidR="00F8327B" w:rsidRPr="0041799A">
        <w:rPr>
          <w:rFonts w:ascii="Times New Roman" w:hAnsi="Times New Roman" w:cs="Times New Roman"/>
          <w:szCs w:val="24"/>
        </w:rPr>
        <w:t>történettudomány; szociológia; tudományszervezés</w:t>
      </w:r>
    </w:p>
    <w:p w14:paraId="44DFD1C2" w14:textId="77777777" w:rsidR="00BF2510" w:rsidRPr="0041799A" w:rsidRDefault="00BF2510" w:rsidP="0034699A">
      <w:pPr>
        <w:rPr>
          <w:rFonts w:ascii="Times New Roman" w:hAnsi="Times New Roman" w:cs="Times New Roman"/>
          <w:szCs w:val="24"/>
        </w:rPr>
      </w:pPr>
    </w:p>
    <w:p w14:paraId="597ED14C" w14:textId="77777777" w:rsidR="00E97A39" w:rsidRPr="0041799A" w:rsidRDefault="00E97A39" w:rsidP="0034699A">
      <w:pPr>
        <w:jc w:val="center"/>
        <w:rPr>
          <w:rFonts w:ascii="Times New Roman" w:hAnsi="Times New Roman" w:cs="Times New Roman"/>
          <w:szCs w:val="24"/>
        </w:rPr>
      </w:pPr>
      <w:r w:rsidRPr="0041799A">
        <w:rPr>
          <w:rFonts w:ascii="Times New Roman" w:hAnsi="Times New Roman" w:cs="Times New Roman"/>
          <w:szCs w:val="24"/>
        </w:rPr>
        <w:t>*</w:t>
      </w:r>
    </w:p>
    <w:p w14:paraId="713037EF" w14:textId="3E44E28A" w:rsidR="00E97A39" w:rsidRPr="0041799A" w:rsidRDefault="00E97A39" w:rsidP="0034699A">
      <w:pPr>
        <w:rPr>
          <w:rFonts w:ascii="Times New Roman" w:hAnsi="Times New Roman" w:cs="Times New Roman"/>
          <w:szCs w:val="24"/>
        </w:rPr>
      </w:pPr>
    </w:p>
    <w:p w14:paraId="73B38B57" w14:textId="28F1D3A2" w:rsidR="00E62C4D" w:rsidRPr="0041799A" w:rsidRDefault="00E62C4D" w:rsidP="0034699A">
      <w:pPr>
        <w:rPr>
          <w:rFonts w:ascii="Times New Roman" w:hAnsi="Times New Roman" w:cs="Times New Roman"/>
          <w:sz w:val="32"/>
          <w:szCs w:val="32"/>
        </w:rPr>
      </w:pPr>
      <w:r w:rsidRPr="0041799A">
        <w:rPr>
          <w:rFonts w:ascii="Times New Roman" w:hAnsi="Times New Roman" w:cs="Times New Roman"/>
          <w:b/>
          <w:smallCaps/>
          <w:kern w:val="22"/>
          <w:sz w:val="32"/>
          <w:szCs w:val="32"/>
        </w:rPr>
        <w:t>Biró Zsuzsanna Hanna,</w:t>
      </w:r>
      <w:r w:rsidRPr="0041799A">
        <w:rPr>
          <w:rFonts w:ascii="Times New Roman" w:hAnsi="Times New Roman" w:cs="Times New Roman"/>
          <w:sz w:val="32"/>
          <w:szCs w:val="32"/>
        </w:rPr>
        <w:t xml:space="preserve"> PhD </w:t>
      </w:r>
    </w:p>
    <w:p w14:paraId="6050B1CF" w14:textId="4389C1E1" w:rsidR="00E62C4D" w:rsidRPr="0041799A" w:rsidRDefault="00C55136" w:rsidP="0034699A">
      <w:pPr>
        <w:rPr>
          <w:rFonts w:ascii="Times New Roman" w:hAnsi="Times New Roman" w:cs="Times New Roman"/>
          <w:szCs w:val="24"/>
        </w:rPr>
      </w:pPr>
      <w:proofErr w:type="gramStart"/>
      <w:r w:rsidRPr="0041799A">
        <w:rPr>
          <w:rFonts w:ascii="Times New Roman" w:hAnsi="Times New Roman" w:cs="Times New Roman"/>
        </w:rPr>
        <w:t>tanszékvezető</w:t>
      </w:r>
      <w:proofErr w:type="gramEnd"/>
      <w:r w:rsidRPr="0041799A">
        <w:rPr>
          <w:rFonts w:ascii="Times New Roman" w:hAnsi="Times New Roman" w:cs="Times New Roman"/>
        </w:rPr>
        <w:t xml:space="preserve"> egyetemi docens, </w:t>
      </w:r>
      <w:r w:rsidR="00E62C4D" w:rsidRPr="0041799A">
        <w:rPr>
          <w:rFonts w:ascii="Times New Roman" w:hAnsi="Times New Roman" w:cs="Times New Roman"/>
          <w:szCs w:val="24"/>
        </w:rPr>
        <w:t>Budapest, WJLF</w:t>
      </w:r>
    </w:p>
    <w:p w14:paraId="426D3BC6" w14:textId="739AEED9" w:rsidR="00E62C4D" w:rsidRPr="0041799A" w:rsidRDefault="00E62C4D" w:rsidP="0034699A">
      <w:pPr>
        <w:rPr>
          <w:rFonts w:ascii="Times New Roman" w:hAnsi="Times New Roman" w:cs="Times New Roman"/>
          <w:b/>
          <w:szCs w:val="24"/>
        </w:rPr>
      </w:pPr>
      <w:r w:rsidRPr="0041799A">
        <w:rPr>
          <w:rFonts w:ascii="Times New Roman" w:hAnsi="Times New Roman" w:cs="Times New Roman"/>
          <w:b/>
          <w:szCs w:val="24"/>
        </w:rPr>
        <w:t>Az árnyékoktatás eredete</w:t>
      </w:r>
    </w:p>
    <w:p w14:paraId="376E503B" w14:textId="071D73D7" w:rsidR="00E62C4D" w:rsidRPr="0041799A" w:rsidRDefault="00E62C4D" w:rsidP="0034699A">
      <w:pPr>
        <w:rPr>
          <w:rFonts w:ascii="Times New Roman" w:hAnsi="Times New Roman" w:cs="Times New Roman"/>
          <w:szCs w:val="24"/>
        </w:rPr>
      </w:pPr>
      <w:r w:rsidRPr="0041799A">
        <w:rPr>
          <w:rFonts w:ascii="Times New Roman" w:hAnsi="Times New Roman" w:cs="Times New Roman"/>
          <w:szCs w:val="24"/>
        </w:rPr>
        <w:t>kulcsszavak:</w:t>
      </w:r>
      <w:r w:rsidR="00C55136" w:rsidRPr="0041799A">
        <w:rPr>
          <w:rFonts w:ascii="Times New Roman" w:hAnsi="Times New Roman" w:cs="Times New Roman"/>
          <w:szCs w:val="24"/>
        </w:rPr>
        <w:t xml:space="preserve"> </w:t>
      </w:r>
      <w:r w:rsidR="00C55136" w:rsidRPr="0041799A">
        <w:rPr>
          <w:rFonts w:ascii="Times New Roman" w:hAnsi="Times New Roman" w:cs="Times New Roman"/>
        </w:rPr>
        <w:t xml:space="preserve">árnyékoktatás; </w:t>
      </w:r>
      <w:proofErr w:type="gramStart"/>
      <w:r w:rsidR="00C55136" w:rsidRPr="0041799A">
        <w:rPr>
          <w:rFonts w:ascii="Times New Roman" w:hAnsi="Times New Roman" w:cs="Times New Roman"/>
        </w:rPr>
        <w:t>privát</w:t>
      </w:r>
      <w:proofErr w:type="gramEnd"/>
      <w:r w:rsidR="00C55136" w:rsidRPr="0041799A">
        <w:rPr>
          <w:rFonts w:ascii="Times New Roman" w:hAnsi="Times New Roman" w:cs="Times New Roman"/>
        </w:rPr>
        <w:t xml:space="preserve"> oktatás; oktatástörténet</w:t>
      </w:r>
    </w:p>
    <w:p w14:paraId="582D712F" w14:textId="625BEA0B" w:rsidR="00E62C4D" w:rsidRPr="0041799A" w:rsidRDefault="00E62C4D" w:rsidP="0034699A">
      <w:pPr>
        <w:rPr>
          <w:rFonts w:ascii="Times New Roman" w:hAnsi="Times New Roman" w:cs="Times New Roman"/>
          <w:szCs w:val="24"/>
        </w:rPr>
      </w:pPr>
    </w:p>
    <w:p w14:paraId="7B2E9D41" w14:textId="1888DFE2" w:rsidR="00E62C4D" w:rsidRPr="0041799A" w:rsidRDefault="00E62C4D" w:rsidP="0034699A">
      <w:pPr>
        <w:jc w:val="center"/>
        <w:rPr>
          <w:rFonts w:ascii="Times New Roman" w:hAnsi="Times New Roman" w:cs="Times New Roman"/>
          <w:szCs w:val="24"/>
        </w:rPr>
      </w:pPr>
      <w:r w:rsidRPr="0041799A">
        <w:rPr>
          <w:rFonts w:ascii="Times New Roman" w:hAnsi="Times New Roman" w:cs="Times New Roman"/>
          <w:szCs w:val="24"/>
        </w:rPr>
        <w:t>*</w:t>
      </w:r>
    </w:p>
    <w:p w14:paraId="56019EFE" w14:textId="77777777" w:rsidR="00E62C4D" w:rsidRPr="0041799A" w:rsidRDefault="00E62C4D" w:rsidP="0034699A">
      <w:pPr>
        <w:rPr>
          <w:rFonts w:ascii="Times New Roman" w:hAnsi="Times New Roman" w:cs="Times New Roman"/>
          <w:szCs w:val="24"/>
        </w:rPr>
      </w:pPr>
    </w:p>
    <w:p w14:paraId="61DEB82B" w14:textId="77777777" w:rsidR="004D1E4A" w:rsidRPr="0041799A" w:rsidRDefault="004D1E4A" w:rsidP="0034699A">
      <w:pPr>
        <w:rPr>
          <w:rFonts w:ascii="Times New Roman" w:hAnsi="Times New Roman" w:cs="Times New Roman"/>
          <w:b/>
          <w:smallCaps/>
          <w:kern w:val="22"/>
          <w:sz w:val="32"/>
          <w:szCs w:val="32"/>
        </w:rPr>
      </w:pPr>
      <w:r w:rsidRPr="0041799A">
        <w:rPr>
          <w:rFonts w:ascii="Times New Roman" w:hAnsi="Times New Roman" w:cs="Times New Roman"/>
          <w:b/>
          <w:smallCaps/>
          <w:kern w:val="22"/>
          <w:sz w:val="32"/>
          <w:szCs w:val="32"/>
        </w:rPr>
        <w:t>Bocsi Veronika</w:t>
      </w:r>
      <w:r w:rsidR="00252E86" w:rsidRPr="0041799A">
        <w:rPr>
          <w:rFonts w:ascii="Times New Roman" w:hAnsi="Times New Roman" w:cs="Times New Roman"/>
          <w:b/>
          <w:smallCaps/>
          <w:kern w:val="22"/>
          <w:sz w:val="32"/>
          <w:szCs w:val="32"/>
        </w:rPr>
        <w:t xml:space="preserve">, </w:t>
      </w:r>
      <w:r w:rsidR="00771E8D" w:rsidRPr="0041799A">
        <w:rPr>
          <w:rFonts w:ascii="Times New Roman" w:hAnsi="Times New Roman" w:cs="Times New Roman"/>
          <w:sz w:val="32"/>
          <w:szCs w:val="32"/>
        </w:rPr>
        <w:t>PhD</w:t>
      </w:r>
    </w:p>
    <w:p w14:paraId="384C3CA3" w14:textId="77777777" w:rsidR="00B44558" w:rsidRPr="0041799A" w:rsidRDefault="00B44558" w:rsidP="0034699A">
      <w:pPr>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 Hajdúböszörmény, DE GyGyK</w:t>
      </w:r>
    </w:p>
    <w:p w14:paraId="5FBF0C15" w14:textId="77777777" w:rsidR="004D1E4A" w:rsidRPr="0041799A" w:rsidRDefault="004D1E4A" w:rsidP="0034699A">
      <w:pPr>
        <w:rPr>
          <w:rFonts w:ascii="Times New Roman" w:hAnsi="Times New Roman" w:cs="Times New Roman"/>
          <w:b/>
          <w:szCs w:val="24"/>
        </w:rPr>
      </w:pPr>
      <w:r w:rsidRPr="0041799A">
        <w:rPr>
          <w:rFonts w:ascii="Times New Roman" w:hAnsi="Times New Roman" w:cs="Times New Roman"/>
          <w:b/>
          <w:szCs w:val="24"/>
        </w:rPr>
        <w:t>A diplomaszerzés esélyét alakító tényezők vizsgálata első generációs mintában – különös tekintettel a vallásosságra</w:t>
      </w:r>
    </w:p>
    <w:p w14:paraId="3F3F7DC9" w14:textId="77777777" w:rsidR="001D34D2" w:rsidRPr="0041799A" w:rsidRDefault="00E97A39" w:rsidP="0034699A">
      <w:pPr>
        <w:rPr>
          <w:rFonts w:ascii="Times New Roman" w:hAnsi="Times New Roman" w:cs="Times New Roman"/>
          <w:i/>
          <w:szCs w:val="24"/>
        </w:rPr>
      </w:pPr>
      <w:proofErr w:type="gramStart"/>
      <w:r w:rsidRPr="0041799A">
        <w:rPr>
          <w:rFonts w:ascii="Times New Roman" w:hAnsi="Times New Roman" w:cs="Times New Roman"/>
          <w:i/>
          <w:szCs w:val="24"/>
        </w:rPr>
        <w:t>t</w:t>
      </w:r>
      <w:r w:rsidR="001D34D2" w:rsidRPr="0041799A">
        <w:rPr>
          <w:rFonts w:ascii="Times New Roman" w:hAnsi="Times New Roman" w:cs="Times New Roman"/>
          <w:i/>
          <w:szCs w:val="24"/>
        </w:rPr>
        <w:t>árselőadó</w:t>
      </w:r>
      <w:proofErr w:type="gramEnd"/>
      <w:r w:rsidR="001D34D2" w:rsidRPr="0041799A">
        <w:rPr>
          <w:rFonts w:ascii="Times New Roman" w:hAnsi="Times New Roman" w:cs="Times New Roman"/>
          <w:i/>
          <w:szCs w:val="24"/>
        </w:rPr>
        <w:t>: Pusztai Gabriella</w:t>
      </w:r>
    </w:p>
    <w:p w14:paraId="01C9610A" w14:textId="77777777" w:rsidR="005F57AF" w:rsidRPr="0041799A" w:rsidRDefault="005F57AF" w:rsidP="0034699A">
      <w:pPr>
        <w:rPr>
          <w:rFonts w:ascii="Times New Roman" w:hAnsi="Times New Roman" w:cs="Times New Roman"/>
          <w:szCs w:val="24"/>
        </w:rPr>
      </w:pPr>
      <w:proofErr w:type="gramStart"/>
      <w:r w:rsidRPr="0041799A">
        <w:rPr>
          <w:rFonts w:ascii="Times New Roman" w:hAnsi="Times New Roman" w:cs="Times New Roman"/>
          <w:szCs w:val="24"/>
        </w:rPr>
        <w:t>kulcsszava</w:t>
      </w:r>
      <w:r w:rsidR="00E97A39" w:rsidRPr="0041799A">
        <w:rPr>
          <w:rFonts w:ascii="Times New Roman" w:hAnsi="Times New Roman" w:cs="Times New Roman"/>
          <w:szCs w:val="24"/>
        </w:rPr>
        <w:t>k</w:t>
      </w:r>
      <w:proofErr w:type="gramEnd"/>
      <w:r w:rsidRPr="0041799A">
        <w:rPr>
          <w:rFonts w:ascii="Times New Roman" w:hAnsi="Times New Roman" w:cs="Times New Roman"/>
          <w:szCs w:val="24"/>
        </w:rPr>
        <w:t>: társadalmi mobilitás, dipl</w:t>
      </w:r>
      <w:r w:rsidR="00AA73CF" w:rsidRPr="0041799A">
        <w:rPr>
          <w:rFonts w:ascii="Times New Roman" w:hAnsi="Times New Roman" w:cs="Times New Roman"/>
          <w:szCs w:val="24"/>
        </w:rPr>
        <w:t>o</w:t>
      </w:r>
      <w:r w:rsidRPr="0041799A">
        <w:rPr>
          <w:rFonts w:ascii="Times New Roman" w:hAnsi="Times New Roman" w:cs="Times New Roman"/>
          <w:szCs w:val="24"/>
        </w:rPr>
        <w:t>m</w:t>
      </w:r>
      <w:r w:rsidR="00AA73CF" w:rsidRPr="0041799A">
        <w:rPr>
          <w:rFonts w:ascii="Times New Roman" w:hAnsi="Times New Roman" w:cs="Times New Roman"/>
          <w:szCs w:val="24"/>
        </w:rPr>
        <w:t>a</w:t>
      </w:r>
      <w:r w:rsidRPr="0041799A">
        <w:rPr>
          <w:rFonts w:ascii="Times New Roman" w:hAnsi="Times New Roman" w:cs="Times New Roman"/>
          <w:szCs w:val="24"/>
        </w:rPr>
        <w:t>szerzés, vallásosság</w:t>
      </w:r>
    </w:p>
    <w:p w14:paraId="259C6805" w14:textId="77777777" w:rsidR="00252E86" w:rsidRPr="0041799A" w:rsidRDefault="00252E86" w:rsidP="0034699A">
      <w:pPr>
        <w:rPr>
          <w:rFonts w:ascii="Times New Roman" w:hAnsi="Times New Roman" w:cs="Times New Roman"/>
          <w:szCs w:val="24"/>
        </w:rPr>
      </w:pPr>
    </w:p>
    <w:p w14:paraId="7C4F41CF" w14:textId="6A53EA5B" w:rsidR="00033A5D" w:rsidRPr="0041799A" w:rsidRDefault="00033A5D" w:rsidP="0034699A">
      <w:pPr>
        <w:shd w:val="clear" w:color="auto" w:fill="FFFFFF"/>
        <w:rPr>
          <w:rFonts w:ascii="Times New Roman" w:hAnsi="Times New Roman" w:cs="Times New Roman"/>
          <w:szCs w:val="24"/>
        </w:rPr>
      </w:pPr>
      <w:r w:rsidRPr="0041799A">
        <w:rPr>
          <w:rFonts w:ascii="Times New Roman" w:hAnsi="Times New Roman" w:cs="Times New Roman"/>
          <w:szCs w:val="24"/>
        </w:rPr>
        <w:t>A magyarországi mobilitás-vizsgálatok a jelenkori társadalom zártabb jellegére, az immobilitás erősödésére utalnak (Huszár, Balogh és Győri, 2022; Eurostat, 2020), azonban a felfelé irányuló, bizonyos esetekben kétlépcsős mobilitási ívek – ha korlátozott formában is – de kimutathatók (Harcsa és munkatársai, 2022). Elemzésünkben arra keressük a választ, hogy milyen háttértényezők alakítják az alacsony vagy középvégzettségű szülők gyermekeinek dipl</w:t>
      </w:r>
      <w:r w:rsidR="00D312CC" w:rsidRPr="0041799A">
        <w:rPr>
          <w:rFonts w:ascii="Times New Roman" w:hAnsi="Times New Roman" w:cs="Times New Roman"/>
          <w:szCs w:val="24"/>
        </w:rPr>
        <w:t>o</w:t>
      </w:r>
      <w:r w:rsidRPr="0041799A">
        <w:rPr>
          <w:rFonts w:ascii="Times New Roman" w:hAnsi="Times New Roman" w:cs="Times New Roman"/>
          <w:szCs w:val="24"/>
        </w:rPr>
        <w:t>m</w:t>
      </w:r>
      <w:r w:rsidR="00D312CC" w:rsidRPr="0041799A">
        <w:rPr>
          <w:rFonts w:ascii="Times New Roman" w:hAnsi="Times New Roman" w:cs="Times New Roman"/>
          <w:szCs w:val="24"/>
        </w:rPr>
        <w:t>a</w:t>
      </w:r>
      <w:r w:rsidRPr="0041799A">
        <w:rPr>
          <w:rFonts w:ascii="Times New Roman" w:hAnsi="Times New Roman" w:cs="Times New Roman"/>
          <w:szCs w:val="24"/>
        </w:rPr>
        <w:t>szerzései esélyét.</w:t>
      </w:r>
    </w:p>
    <w:p w14:paraId="079CA9AC" w14:textId="77777777" w:rsidR="00033A5D" w:rsidRPr="0041799A" w:rsidRDefault="00033A5D" w:rsidP="0034699A">
      <w:pPr>
        <w:rPr>
          <w:rFonts w:ascii="Times New Roman" w:hAnsi="Times New Roman" w:cs="Times New Roman"/>
          <w:szCs w:val="24"/>
        </w:rPr>
      </w:pPr>
      <w:r w:rsidRPr="0041799A">
        <w:rPr>
          <w:rFonts w:ascii="Times New Roman" w:hAnsi="Times New Roman" w:cs="Times New Roman"/>
          <w:szCs w:val="24"/>
        </w:rPr>
        <w:t>Vizsgálatunkban a Magyar Ifjúság 2020 adatbázist használtuk fel, amelyben a 25-29 évesek almintájával dolgoztunk (N</w:t>
      </w:r>
      <w:r w:rsidRPr="0041799A">
        <w:rPr>
          <w:rFonts w:ascii="Times New Roman" w:hAnsi="Times New Roman" w:cs="Times New Roman"/>
          <w:szCs w:val="24"/>
          <w:vertAlign w:val="superscript"/>
        </w:rPr>
        <w:t>2020</w:t>
      </w:r>
      <w:r w:rsidRPr="0041799A">
        <w:rPr>
          <w:rFonts w:ascii="Times New Roman" w:hAnsi="Times New Roman" w:cs="Times New Roman"/>
          <w:szCs w:val="24"/>
        </w:rPr>
        <w:t xml:space="preserve">=2874). Megvizsgáltuk a szülők iskolai végzettségének reprodukciós mintáit, az első generációs fiatalok társadalmi hátterének fő jellegzetességeit, illetve azt, hogy a nem diplomás szülők gyermekeinek esetében a felsőfokú végzettség esélyét milyen háttértényezők alakították. </w:t>
      </w:r>
      <w:proofErr w:type="gramStart"/>
      <w:r w:rsidRPr="0041799A">
        <w:rPr>
          <w:rFonts w:ascii="Times New Roman" w:hAnsi="Times New Roman" w:cs="Times New Roman"/>
          <w:szCs w:val="24"/>
        </w:rPr>
        <w:t>A magyarázó változók feltárásához bináris regressziós modellt futtatunk le, amelyben a függő változó a legalább BA szintű diploma megszerzése volt, a független változók pedig leírták a szocio-demográfiai helyzetet (nem, szubjektív anyagi helyzet, a régió hátrányos helyzete, településtípus, anya és apa munkajellege, illetve legmagasabb befejezett iskolai végzettsége), a párkapcsolati magatartást (családi állapot, gyermekek száma), a traumatikus életeseményeket, a szülők életstílusával való azonosulást és a vallásosságot.</w:t>
      </w:r>
      <w:proofErr w:type="gramEnd"/>
      <w:r w:rsidRPr="0041799A">
        <w:rPr>
          <w:rFonts w:ascii="Times New Roman" w:hAnsi="Times New Roman" w:cs="Times New Roman"/>
          <w:szCs w:val="24"/>
        </w:rPr>
        <w:t xml:space="preserve"> Eredményeink alapján a diploma megszerzésének esélyét a nem, a </w:t>
      </w:r>
      <w:r w:rsidRPr="0041799A">
        <w:rPr>
          <w:rFonts w:ascii="Times New Roman" w:hAnsi="Times New Roman" w:cs="Times New Roman"/>
          <w:szCs w:val="24"/>
        </w:rPr>
        <w:lastRenderedPageBreak/>
        <w:t>településtípus, a szubjektív anyagi helyzet, az anya munkajellege, a szülők iskolai végzettsége, a gyermekek száma, illetve a vallásosság bizonyos típusai (maga módján, egyházias) alakította. Mindez megerősítette, hogy célszerű a háttérváltozók hatásának komplex, egyidejű vizsgálata.</w:t>
      </w:r>
    </w:p>
    <w:p w14:paraId="2025EE8C" w14:textId="77777777" w:rsidR="00991C09" w:rsidRPr="0041799A" w:rsidRDefault="00991C09" w:rsidP="0034699A">
      <w:pPr>
        <w:rPr>
          <w:rFonts w:ascii="Times New Roman" w:hAnsi="Times New Roman" w:cs="Times New Roman"/>
          <w:szCs w:val="24"/>
        </w:rPr>
      </w:pPr>
    </w:p>
    <w:p w14:paraId="6A3D3A23" w14:textId="2977C937" w:rsidR="00412024" w:rsidRPr="0041799A" w:rsidRDefault="00EF7DE9"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49EC4348" w14:textId="77777777" w:rsidR="00412024" w:rsidRPr="0041799A" w:rsidRDefault="00412024" w:rsidP="0034699A">
      <w:pPr>
        <w:shd w:val="clear" w:color="auto" w:fill="FFFFFF"/>
        <w:rPr>
          <w:rFonts w:ascii="Times New Roman" w:hAnsi="Times New Roman" w:cs="Times New Roman"/>
          <w:szCs w:val="24"/>
        </w:rPr>
      </w:pPr>
    </w:p>
    <w:p w14:paraId="07DDF096" w14:textId="77777777" w:rsidR="00412024" w:rsidRPr="0041799A" w:rsidRDefault="00412024" w:rsidP="0034699A">
      <w:pPr>
        <w:shd w:val="clear" w:color="auto" w:fill="FFFFFF"/>
        <w:rPr>
          <w:rFonts w:ascii="Times New Roman" w:hAnsi="Times New Roman" w:cs="Times New Roman"/>
          <w:sz w:val="32"/>
          <w:szCs w:val="32"/>
        </w:rPr>
      </w:pPr>
      <w:r w:rsidRPr="0041799A">
        <w:rPr>
          <w:rFonts w:ascii="Times New Roman" w:hAnsi="Times New Roman" w:cs="Times New Roman"/>
          <w:b/>
          <w:smallCaps/>
          <w:kern w:val="22"/>
          <w:sz w:val="32"/>
          <w:szCs w:val="32"/>
        </w:rPr>
        <w:t>Borbély-Pecze Tibor Bors</w:t>
      </w:r>
      <w:r w:rsidRPr="0041799A">
        <w:rPr>
          <w:rFonts w:ascii="Times New Roman" w:hAnsi="Times New Roman" w:cs="Times New Roman"/>
          <w:sz w:val="32"/>
          <w:szCs w:val="32"/>
        </w:rPr>
        <w:t xml:space="preserve">, </w:t>
      </w:r>
      <w:r w:rsidR="002A0902" w:rsidRPr="0041799A">
        <w:rPr>
          <w:rFonts w:ascii="Times New Roman" w:hAnsi="Times New Roman" w:cs="Times New Roman"/>
          <w:sz w:val="32"/>
          <w:szCs w:val="32"/>
        </w:rPr>
        <w:t>PhD habil.</w:t>
      </w:r>
    </w:p>
    <w:p w14:paraId="68634C48" w14:textId="77777777" w:rsidR="00412024" w:rsidRPr="0041799A" w:rsidRDefault="009F7FA0" w:rsidP="0034699A">
      <w:pPr>
        <w:rPr>
          <w:rFonts w:ascii="Times New Roman" w:hAnsi="Times New Roman" w:cs="Times New Roman"/>
          <w:szCs w:val="24"/>
        </w:rPr>
      </w:pPr>
      <w:r w:rsidRPr="0041799A">
        <w:rPr>
          <w:rFonts w:ascii="Times New Roman" w:hAnsi="Times New Roman" w:cs="Times New Roman"/>
          <w:szCs w:val="24"/>
        </w:rPr>
        <w:t xml:space="preserve">habil. </w:t>
      </w: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w:t>
      </w:r>
      <w:r w:rsidR="00412024" w:rsidRPr="0041799A">
        <w:rPr>
          <w:rFonts w:ascii="Times New Roman" w:hAnsi="Times New Roman" w:cs="Times New Roman"/>
          <w:szCs w:val="24"/>
        </w:rPr>
        <w:t xml:space="preserve">, </w:t>
      </w:r>
      <w:r w:rsidRPr="0041799A">
        <w:rPr>
          <w:rFonts w:ascii="Times New Roman" w:hAnsi="Times New Roman" w:cs="Times New Roman"/>
          <w:szCs w:val="24"/>
        </w:rPr>
        <w:t>Budapest</w:t>
      </w:r>
      <w:r w:rsidR="00412024" w:rsidRPr="0041799A">
        <w:rPr>
          <w:rFonts w:ascii="Times New Roman" w:hAnsi="Times New Roman" w:cs="Times New Roman"/>
          <w:szCs w:val="24"/>
        </w:rPr>
        <w:t xml:space="preserve">, </w:t>
      </w:r>
      <w:r w:rsidRPr="0041799A">
        <w:rPr>
          <w:rFonts w:ascii="Times New Roman" w:hAnsi="Times New Roman" w:cs="Times New Roman"/>
          <w:szCs w:val="24"/>
        </w:rPr>
        <w:t>WJLF</w:t>
      </w:r>
    </w:p>
    <w:p w14:paraId="44726349" w14:textId="77777777" w:rsidR="00412024" w:rsidRPr="0041799A" w:rsidRDefault="002A0902" w:rsidP="0034699A">
      <w:pPr>
        <w:rPr>
          <w:rFonts w:ascii="Times New Roman" w:hAnsi="Times New Roman" w:cs="Times New Roman"/>
          <w:b/>
          <w:szCs w:val="24"/>
        </w:rPr>
      </w:pPr>
      <w:r w:rsidRPr="0041799A">
        <w:rPr>
          <w:rFonts w:ascii="Times New Roman" w:hAnsi="Times New Roman" w:cs="Times New Roman"/>
          <w:b/>
          <w:szCs w:val="24"/>
        </w:rPr>
        <w:t>Pályafutás és döntések</w:t>
      </w:r>
      <w:r w:rsidR="003565D8" w:rsidRPr="0041799A">
        <w:rPr>
          <w:rFonts w:ascii="Times New Roman" w:hAnsi="Times New Roman" w:cs="Times New Roman"/>
          <w:b/>
          <w:szCs w:val="24"/>
        </w:rPr>
        <w:t xml:space="preserve"> /</w:t>
      </w:r>
      <w:r w:rsidRPr="0041799A">
        <w:rPr>
          <w:rFonts w:ascii="Times New Roman" w:hAnsi="Times New Roman" w:cs="Times New Roman"/>
          <w:b/>
          <w:szCs w:val="24"/>
        </w:rPr>
        <w:t xml:space="preserve"> </w:t>
      </w:r>
      <w:proofErr w:type="gramStart"/>
      <w:r w:rsidRPr="0041799A">
        <w:rPr>
          <w:rFonts w:ascii="Times New Roman" w:hAnsi="Times New Roman" w:cs="Times New Roman"/>
          <w:b/>
          <w:szCs w:val="24"/>
        </w:rPr>
        <w:t>A</w:t>
      </w:r>
      <w:proofErr w:type="gramEnd"/>
      <w:r w:rsidRPr="0041799A">
        <w:rPr>
          <w:rFonts w:ascii="Times New Roman" w:hAnsi="Times New Roman" w:cs="Times New Roman"/>
          <w:b/>
          <w:szCs w:val="24"/>
        </w:rPr>
        <w:t xml:space="preserve"> tanácsadás interdiszciplináris döntéselméleti háttere</w:t>
      </w:r>
    </w:p>
    <w:p w14:paraId="7357CE65" w14:textId="77777777" w:rsidR="00412024" w:rsidRPr="0041799A" w:rsidRDefault="00412024" w:rsidP="0034699A">
      <w:pPr>
        <w:rPr>
          <w:rFonts w:ascii="Times New Roman" w:hAnsi="Times New Roman" w:cs="Times New Roman"/>
          <w:szCs w:val="24"/>
        </w:rPr>
      </w:pPr>
      <w:proofErr w:type="gramStart"/>
      <w:r w:rsidRPr="0041799A">
        <w:rPr>
          <w:rFonts w:ascii="Times New Roman" w:hAnsi="Times New Roman" w:cs="Times New Roman"/>
          <w:szCs w:val="24"/>
        </w:rPr>
        <w:t>kulcsszava</w:t>
      </w:r>
      <w:r w:rsidR="0058375D" w:rsidRPr="0041799A">
        <w:rPr>
          <w:rFonts w:ascii="Times New Roman" w:hAnsi="Times New Roman" w:cs="Times New Roman"/>
          <w:szCs w:val="24"/>
        </w:rPr>
        <w:t>k</w:t>
      </w:r>
      <w:proofErr w:type="gramEnd"/>
      <w:r w:rsidRPr="0041799A">
        <w:rPr>
          <w:rFonts w:ascii="Times New Roman" w:hAnsi="Times New Roman" w:cs="Times New Roman"/>
          <w:szCs w:val="24"/>
        </w:rPr>
        <w:t xml:space="preserve">: </w:t>
      </w:r>
      <w:r w:rsidR="009F7FA0" w:rsidRPr="0041799A">
        <w:rPr>
          <w:rFonts w:ascii="Times New Roman" w:hAnsi="Times New Roman" w:cs="Times New Roman"/>
          <w:iCs/>
          <w:szCs w:val="24"/>
        </w:rPr>
        <w:t>életpálya, interdiszciplinaritás, döntés</w:t>
      </w:r>
    </w:p>
    <w:p w14:paraId="0A95E198" w14:textId="77777777" w:rsidR="00412024" w:rsidRPr="0041799A" w:rsidRDefault="00412024" w:rsidP="0034699A">
      <w:pPr>
        <w:shd w:val="clear" w:color="auto" w:fill="FFFFFF"/>
        <w:rPr>
          <w:rFonts w:ascii="Times New Roman" w:hAnsi="Times New Roman" w:cs="Times New Roman"/>
          <w:szCs w:val="24"/>
        </w:rPr>
      </w:pPr>
    </w:p>
    <w:p w14:paraId="32FC4316" w14:textId="076F692A" w:rsidR="00771E8D" w:rsidRPr="0041799A" w:rsidRDefault="00DD5095" w:rsidP="0034699A">
      <w:pPr>
        <w:shd w:val="clear" w:color="auto" w:fill="FFFFFF"/>
        <w:rPr>
          <w:rFonts w:ascii="Times New Roman" w:hAnsi="Times New Roman" w:cs="Times New Roman"/>
          <w:szCs w:val="24"/>
        </w:rPr>
      </w:pPr>
      <w:r w:rsidRPr="0041799A">
        <w:rPr>
          <w:rFonts w:ascii="Times New Roman" w:hAnsi="Times New Roman" w:cs="Times New Roman"/>
          <w:szCs w:val="24"/>
        </w:rPr>
        <w:t>Életpályánk szakmai részének alakulásával foglalkozik a pálya-, karrier-tanácsadás. Minden életpályát végigkísérnek a döntési helyzetek, a megragadt vagy elszalasztott lehetőségek, amelyekre növekvő vagy ép</w:t>
      </w:r>
      <w:r w:rsidR="00D312CC" w:rsidRPr="0041799A">
        <w:rPr>
          <w:rFonts w:ascii="Times New Roman" w:hAnsi="Times New Roman" w:cs="Times New Roman"/>
          <w:szCs w:val="24"/>
        </w:rPr>
        <w:t>p</w:t>
      </w:r>
      <w:r w:rsidRPr="0041799A">
        <w:rPr>
          <w:rFonts w:ascii="Times New Roman" w:hAnsi="Times New Roman" w:cs="Times New Roman"/>
          <w:szCs w:val="24"/>
        </w:rPr>
        <w:t>en csökkenő biztonsági szintünk és igénybe vehető erőforrásai</w:t>
      </w:r>
      <w:r w:rsidR="00FC60F5" w:rsidRPr="0041799A">
        <w:rPr>
          <w:rFonts w:ascii="Times New Roman" w:hAnsi="Times New Roman" w:cs="Times New Roman"/>
          <w:szCs w:val="24"/>
        </w:rPr>
        <w:t>n</w:t>
      </w:r>
      <w:r w:rsidRPr="0041799A">
        <w:rPr>
          <w:rFonts w:ascii="Times New Roman" w:hAnsi="Times New Roman" w:cs="Times New Roman"/>
          <w:szCs w:val="24"/>
        </w:rPr>
        <w:t xml:space="preserve">k alapján </w:t>
      </w:r>
      <w:proofErr w:type="gramStart"/>
      <w:r w:rsidRPr="0041799A">
        <w:rPr>
          <w:rFonts w:ascii="Times New Roman" w:hAnsi="Times New Roman" w:cs="Times New Roman"/>
          <w:szCs w:val="24"/>
        </w:rPr>
        <w:t>reagálunk</w:t>
      </w:r>
      <w:proofErr w:type="gramEnd"/>
      <w:r w:rsidRPr="0041799A">
        <w:rPr>
          <w:rFonts w:ascii="Times New Roman" w:hAnsi="Times New Roman" w:cs="Times New Roman"/>
          <w:szCs w:val="24"/>
        </w:rPr>
        <w:t>. A pályatanácsadás elmélete és napi gyakorlat</w:t>
      </w:r>
      <w:r w:rsidR="00FC60F5" w:rsidRPr="0041799A">
        <w:rPr>
          <w:rFonts w:ascii="Times New Roman" w:hAnsi="Times New Roman" w:cs="Times New Roman"/>
          <w:szCs w:val="24"/>
        </w:rPr>
        <w:t>a</w:t>
      </w:r>
      <w:r w:rsidRPr="0041799A">
        <w:rPr>
          <w:rFonts w:ascii="Times New Roman" w:hAnsi="Times New Roman" w:cs="Times New Roman"/>
          <w:szCs w:val="24"/>
        </w:rPr>
        <w:t xml:space="preserve"> is folyamatosan dolgozik a döntés fogalmával, amelyet életút személetbe helyez. Így tehát minden döntésnek van egy múltbeli, egy jelenbeli és egy előfeltételezett jövőbeli időbeli kiterjedése. Európában és Magyarországon a pályatanácsadók képzése, továbbképzése jellemzően interdiszciplináris alapon nyugszik. Ugyanakkor az egyes diszciplínák döntésről alkotott képe és kérdésfelvetései eltérnek egymástól, miközben az egyes területek eredményei egymásra is hatást gyakorolnak. Ebben a cikkben három fogalmat járok körül: a) a döntést, b) az életpályát és c) az egyes diszciplínák döntéssel kapcsolatos kérdéseit. A döntéselmélet irodalma ma már hatalmas, ez a cikk természetesen nem vállalkozik a téma átfogó bemutatására: a tanácsadók képzése és gyakorlati felkészítése során figyelembe vehető szempontokra hívja fel az olvasó figyelmét</w:t>
      </w:r>
      <w:r w:rsidR="0008022E" w:rsidRPr="0041799A">
        <w:rPr>
          <w:rFonts w:ascii="Times New Roman" w:hAnsi="Times New Roman" w:cs="Times New Roman"/>
          <w:szCs w:val="24"/>
        </w:rPr>
        <w:t>.</w:t>
      </w:r>
    </w:p>
    <w:p w14:paraId="12A665AE" w14:textId="77777777" w:rsidR="00771E8D" w:rsidRPr="0041799A" w:rsidRDefault="00771E8D" w:rsidP="0034699A">
      <w:pPr>
        <w:shd w:val="clear" w:color="auto" w:fill="FFFFFF"/>
        <w:rPr>
          <w:rFonts w:ascii="Times New Roman" w:hAnsi="Times New Roman" w:cs="Times New Roman"/>
          <w:szCs w:val="24"/>
        </w:rPr>
      </w:pPr>
    </w:p>
    <w:p w14:paraId="14979104" w14:textId="77777777" w:rsidR="00694032" w:rsidRPr="0041799A" w:rsidRDefault="00694032" w:rsidP="0034699A">
      <w:pPr>
        <w:snapToGrid w:val="0"/>
        <w:rPr>
          <w:rFonts w:ascii="Times New Roman" w:hAnsi="Times New Roman" w:cs="Times New Roman"/>
          <w:b/>
          <w:bCs/>
          <w:i/>
          <w:szCs w:val="24"/>
        </w:rPr>
      </w:pPr>
      <w:r w:rsidRPr="0041799A">
        <w:rPr>
          <w:rFonts w:ascii="Times New Roman" w:hAnsi="Times New Roman" w:cs="Times New Roman"/>
          <w:b/>
          <w:bCs/>
          <w:i/>
          <w:szCs w:val="24"/>
        </w:rPr>
        <w:t>Careers and choices /</w:t>
      </w:r>
      <w:r w:rsidR="003565D8" w:rsidRPr="0041799A">
        <w:rPr>
          <w:rFonts w:ascii="Times New Roman" w:hAnsi="Times New Roman" w:cs="Times New Roman"/>
          <w:b/>
          <w:bCs/>
          <w:i/>
          <w:szCs w:val="24"/>
        </w:rPr>
        <w:t xml:space="preserve"> </w:t>
      </w:r>
      <w:r w:rsidRPr="0041799A">
        <w:rPr>
          <w:rFonts w:ascii="Times New Roman" w:hAnsi="Times New Roman" w:cs="Times New Roman"/>
          <w:b/>
          <w:bCs/>
          <w:i/>
          <w:szCs w:val="24"/>
        </w:rPr>
        <w:t>An interdisciplinary decision-theoretical background to counselling</w:t>
      </w:r>
    </w:p>
    <w:p w14:paraId="15A300E6" w14:textId="77777777" w:rsidR="00694032" w:rsidRPr="0041799A" w:rsidRDefault="00694032" w:rsidP="0034699A">
      <w:pPr>
        <w:shd w:val="clear" w:color="auto" w:fill="FFFFFF"/>
        <w:rPr>
          <w:rFonts w:ascii="Times New Roman" w:hAnsi="Times New Roman" w:cs="Times New Roman"/>
          <w:bCs/>
          <w:szCs w:val="24"/>
        </w:rPr>
      </w:pPr>
      <w:r w:rsidRPr="0041799A">
        <w:rPr>
          <w:rFonts w:ascii="Times New Roman" w:hAnsi="Times New Roman" w:cs="Times New Roman"/>
          <w:bCs/>
          <w:szCs w:val="24"/>
        </w:rPr>
        <w:t>Career counselling deals with the development of the professional part of our lives. Every career is accompanied by decision situations, opportunities seized or missed, to which we respond according to our increasing or decreasing security level and the resources available to us. Both the theory and the daily practice of career counselling are constantly working with the concept of decision, which it puts into a life-course perspective. Thus every decision has a past, a present and a presupposed future temporal dimension. In Europe and in Hungary, the training and further training of career guidance counsellors is typically based on an interdisciplinary approach. At the same time, the views of the disciplines on decision making and the issues they address differ, while the results of each discipline have an impact on the other. In this article, I explore three concepts: a) decision making, b) life course and c) issues related to decision making in each discipline. The literature on decision theory is now vast, and this article does not, of course, undertake a comprehensive treatment of the subject: it draws the reader's attention to aspects that can be taken into account in the training and practice of counsellors</w:t>
      </w:r>
      <w:r w:rsidR="003565D8" w:rsidRPr="0041799A">
        <w:rPr>
          <w:rFonts w:ascii="Times New Roman" w:hAnsi="Times New Roman" w:cs="Times New Roman"/>
          <w:bCs/>
          <w:szCs w:val="24"/>
        </w:rPr>
        <w:t>.</w:t>
      </w:r>
    </w:p>
    <w:p w14:paraId="2966451B" w14:textId="77777777" w:rsidR="003565D8" w:rsidRPr="0041799A" w:rsidRDefault="003565D8" w:rsidP="0034699A">
      <w:pPr>
        <w:shd w:val="clear" w:color="auto" w:fill="FFFFFF"/>
        <w:rPr>
          <w:rFonts w:ascii="Times New Roman" w:hAnsi="Times New Roman" w:cs="Times New Roman"/>
          <w:szCs w:val="24"/>
        </w:rPr>
      </w:pPr>
    </w:p>
    <w:p w14:paraId="5375F692" w14:textId="77777777" w:rsidR="008D4599" w:rsidRPr="0041799A" w:rsidRDefault="008D4599"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6F81301A" w14:textId="77777777" w:rsidR="008D4599" w:rsidRPr="0041799A" w:rsidRDefault="008D4599" w:rsidP="0034699A">
      <w:pPr>
        <w:shd w:val="clear" w:color="auto" w:fill="FFFFFF"/>
        <w:rPr>
          <w:rFonts w:ascii="Times New Roman" w:hAnsi="Times New Roman" w:cs="Times New Roman"/>
          <w:szCs w:val="24"/>
        </w:rPr>
      </w:pPr>
    </w:p>
    <w:p w14:paraId="4A1F5952" w14:textId="77777777" w:rsidR="00771E8D" w:rsidRPr="0041799A" w:rsidRDefault="00A13C3D" w:rsidP="0034699A">
      <w:pPr>
        <w:shd w:val="clear" w:color="auto" w:fill="FFFFFF"/>
        <w:rPr>
          <w:rFonts w:ascii="Times New Roman" w:hAnsi="Times New Roman" w:cs="Times New Roman"/>
          <w:sz w:val="32"/>
          <w:szCs w:val="32"/>
        </w:rPr>
      </w:pPr>
      <w:r w:rsidRPr="0041799A">
        <w:rPr>
          <w:rFonts w:ascii="Times New Roman" w:hAnsi="Times New Roman" w:cs="Times New Roman"/>
          <w:b/>
          <w:smallCaps/>
          <w:kern w:val="22"/>
          <w:sz w:val="32"/>
          <w:szCs w:val="32"/>
        </w:rPr>
        <w:t>Csepregi András</w:t>
      </w:r>
      <w:r w:rsidR="00771E8D" w:rsidRPr="0041799A">
        <w:rPr>
          <w:rFonts w:ascii="Times New Roman" w:hAnsi="Times New Roman" w:cs="Times New Roman"/>
          <w:sz w:val="32"/>
          <w:szCs w:val="32"/>
        </w:rPr>
        <w:t>, PhD</w:t>
      </w:r>
    </w:p>
    <w:p w14:paraId="2FB26CA4" w14:textId="77777777" w:rsidR="00771E8D" w:rsidRPr="0041799A" w:rsidRDefault="00771E8D" w:rsidP="0034699A">
      <w:pPr>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 Budapest, WJLF</w:t>
      </w:r>
      <w:r w:rsidR="00B216CC" w:rsidRPr="0041799A">
        <w:rPr>
          <w:rFonts w:ascii="Times New Roman" w:hAnsi="Times New Roman" w:cs="Times New Roman"/>
          <w:szCs w:val="24"/>
        </w:rPr>
        <w:t xml:space="preserve"> BFEG</w:t>
      </w:r>
    </w:p>
    <w:p w14:paraId="6AFE9EDA" w14:textId="77777777" w:rsidR="00771E8D" w:rsidRPr="0041799A" w:rsidRDefault="00A13C3D" w:rsidP="0034699A">
      <w:pPr>
        <w:rPr>
          <w:rFonts w:ascii="Times New Roman" w:hAnsi="Times New Roman" w:cs="Times New Roman"/>
          <w:b/>
          <w:szCs w:val="24"/>
        </w:rPr>
      </w:pPr>
      <w:r w:rsidRPr="0041799A">
        <w:rPr>
          <w:rFonts w:ascii="Times New Roman" w:hAnsi="Times New Roman" w:cs="Times New Roman"/>
          <w:b/>
          <w:szCs w:val="24"/>
        </w:rPr>
        <w:t>Marxista-keresztény dialógus a nyolcvanas években</w:t>
      </w:r>
      <w:r w:rsidR="0058375D" w:rsidRPr="0041799A">
        <w:rPr>
          <w:rFonts w:ascii="Times New Roman" w:hAnsi="Times New Roman" w:cs="Times New Roman"/>
          <w:b/>
          <w:szCs w:val="24"/>
        </w:rPr>
        <w:t xml:space="preserve"> /</w:t>
      </w:r>
      <w:r w:rsidRPr="0041799A">
        <w:rPr>
          <w:rFonts w:ascii="Times New Roman" w:hAnsi="Times New Roman" w:cs="Times New Roman"/>
          <w:b/>
          <w:szCs w:val="24"/>
        </w:rPr>
        <w:t xml:space="preserve"> Egy elakadt kísérlet</w:t>
      </w:r>
    </w:p>
    <w:p w14:paraId="4520F1C7" w14:textId="77777777" w:rsidR="00771E8D" w:rsidRPr="0041799A" w:rsidRDefault="00771E8D" w:rsidP="0034699A">
      <w:pPr>
        <w:rPr>
          <w:rFonts w:ascii="Times New Roman" w:hAnsi="Times New Roman" w:cs="Times New Roman"/>
          <w:szCs w:val="24"/>
        </w:rPr>
      </w:pPr>
      <w:proofErr w:type="gramStart"/>
      <w:r w:rsidRPr="0041799A">
        <w:rPr>
          <w:rFonts w:ascii="Times New Roman" w:hAnsi="Times New Roman" w:cs="Times New Roman"/>
          <w:szCs w:val="24"/>
        </w:rPr>
        <w:t>kulcsszava</w:t>
      </w:r>
      <w:r w:rsidR="00620F2D" w:rsidRPr="0041799A">
        <w:rPr>
          <w:rFonts w:ascii="Times New Roman" w:hAnsi="Times New Roman" w:cs="Times New Roman"/>
          <w:szCs w:val="24"/>
        </w:rPr>
        <w:t>k</w:t>
      </w:r>
      <w:proofErr w:type="gramEnd"/>
      <w:r w:rsidRPr="0041799A">
        <w:rPr>
          <w:rFonts w:ascii="Times New Roman" w:hAnsi="Times New Roman" w:cs="Times New Roman"/>
          <w:szCs w:val="24"/>
        </w:rPr>
        <w:t xml:space="preserve">: </w:t>
      </w:r>
      <w:r w:rsidR="00ED7D2F" w:rsidRPr="0041799A">
        <w:rPr>
          <w:rFonts w:ascii="Times New Roman" w:hAnsi="Times New Roman" w:cs="Times New Roman"/>
          <w:szCs w:val="24"/>
        </w:rPr>
        <w:t>marxista; keresztény; dialógus</w:t>
      </w:r>
    </w:p>
    <w:p w14:paraId="1BE83E61" w14:textId="77777777" w:rsidR="00771E8D" w:rsidRPr="0041799A" w:rsidRDefault="00771E8D" w:rsidP="0034699A">
      <w:pPr>
        <w:shd w:val="clear" w:color="auto" w:fill="FFFFFF"/>
        <w:rPr>
          <w:rFonts w:ascii="Times New Roman" w:hAnsi="Times New Roman" w:cs="Times New Roman"/>
          <w:szCs w:val="24"/>
        </w:rPr>
      </w:pPr>
    </w:p>
    <w:p w14:paraId="37ADD5F9" w14:textId="4EC4FA8A" w:rsidR="000E61C9" w:rsidRPr="0041799A" w:rsidRDefault="000E61C9" w:rsidP="0034699A">
      <w:pPr>
        <w:shd w:val="clear" w:color="auto" w:fill="FFFFFF"/>
        <w:rPr>
          <w:rFonts w:ascii="Times New Roman" w:hAnsi="Times New Roman" w:cs="Times New Roman"/>
          <w:szCs w:val="24"/>
        </w:rPr>
      </w:pPr>
      <w:r w:rsidRPr="0041799A">
        <w:rPr>
          <w:rFonts w:ascii="Times New Roman" w:hAnsi="Times New Roman" w:cs="Times New Roman"/>
          <w:szCs w:val="24"/>
        </w:rPr>
        <w:t>Az MSZMP már 1958-ban felvette a programjába a vallásos világnézettel való harc mellé az egyházaknak a szocializmus építésébe való bevonása kísérletét. Így alakult ki az a helyzet, hogy a kézben tartott egyházi vezetőkön és a szigorúan ellenőrzött egyházi sajtón keresztül egyre nagyobb teret nyert az egyházak „önkéntes” együttműködésének a gondolata, amit az ehhez igazított teológiák is támogattak. Mindeközben az egyházak váltig hangoztatták, hogy ideológiai területen nem közelednek az ateista pártállamhoz. A nyolcvanas évek elején érkezett el a foly</w:t>
      </w:r>
      <w:r w:rsidR="00FC60F5" w:rsidRPr="0041799A">
        <w:rPr>
          <w:rFonts w:ascii="Times New Roman" w:hAnsi="Times New Roman" w:cs="Times New Roman"/>
          <w:szCs w:val="24"/>
        </w:rPr>
        <w:t>a</w:t>
      </w:r>
      <w:r w:rsidRPr="0041799A">
        <w:rPr>
          <w:rFonts w:ascii="Times New Roman" w:hAnsi="Times New Roman" w:cs="Times New Roman"/>
          <w:szCs w:val="24"/>
        </w:rPr>
        <w:t>mat ahhoz a ponthoz, hogy gondosan válogatott marxista filozófusok és gondosan válogatott keresztény teológusok nyilvános dialógusba kezdtek egymással</w:t>
      </w:r>
      <w:r w:rsidR="00FC60F5" w:rsidRPr="0041799A">
        <w:rPr>
          <w:rFonts w:ascii="Times New Roman" w:hAnsi="Times New Roman" w:cs="Times New Roman"/>
          <w:szCs w:val="24"/>
        </w:rPr>
        <w:t>.</w:t>
      </w:r>
      <w:r w:rsidRPr="0041799A">
        <w:rPr>
          <w:rFonts w:ascii="Times New Roman" w:hAnsi="Times New Roman" w:cs="Times New Roman"/>
          <w:szCs w:val="24"/>
        </w:rPr>
        <w:t xml:space="preserve"> A kísérlet a pártállam összeomlásával félbeszakadt, a </w:t>
      </w:r>
      <w:proofErr w:type="gramStart"/>
      <w:r w:rsidRPr="0041799A">
        <w:rPr>
          <w:rFonts w:ascii="Times New Roman" w:hAnsi="Times New Roman" w:cs="Times New Roman"/>
          <w:szCs w:val="24"/>
        </w:rPr>
        <w:t>publikált</w:t>
      </w:r>
      <w:proofErr w:type="gramEnd"/>
      <w:r w:rsidRPr="0041799A">
        <w:rPr>
          <w:rFonts w:ascii="Times New Roman" w:hAnsi="Times New Roman" w:cs="Times New Roman"/>
          <w:szCs w:val="24"/>
        </w:rPr>
        <w:t xml:space="preserve"> eredmények viszont érdemesek a visszatekintő reflexióra.</w:t>
      </w:r>
    </w:p>
    <w:p w14:paraId="22F676EB" w14:textId="77777777" w:rsidR="000E61C9" w:rsidRPr="0041799A" w:rsidRDefault="000E61C9" w:rsidP="0034699A">
      <w:pPr>
        <w:shd w:val="clear" w:color="auto" w:fill="FFFFFF"/>
        <w:rPr>
          <w:rFonts w:ascii="Times New Roman" w:hAnsi="Times New Roman" w:cs="Times New Roman"/>
          <w:szCs w:val="24"/>
        </w:rPr>
      </w:pPr>
    </w:p>
    <w:p w14:paraId="643CD775" w14:textId="77777777" w:rsidR="000E61C9" w:rsidRPr="0041799A" w:rsidRDefault="00AE3846"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0D22854A" w14:textId="3057A3D0" w:rsidR="000E61C9" w:rsidRPr="0041799A" w:rsidRDefault="000E61C9" w:rsidP="0034699A">
      <w:pPr>
        <w:shd w:val="clear" w:color="auto" w:fill="FFFFFF"/>
        <w:rPr>
          <w:rFonts w:ascii="Times New Roman" w:hAnsi="Times New Roman" w:cs="Times New Roman"/>
          <w:szCs w:val="24"/>
        </w:rPr>
      </w:pPr>
    </w:p>
    <w:p w14:paraId="46D7ABB2" w14:textId="624220CF" w:rsidR="00D23939" w:rsidRPr="0041799A" w:rsidRDefault="00D23939" w:rsidP="0034699A">
      <w:pPr>
        <w:shd w:val="clear" w:color="auto" w:fill="FFFFFF"/>
        <w:rPr>
          <w:rFonts w:ascii="Times New Roman" w:hAnsi="Times New Roman" w:cs="Times New Roman"/>
          <w:sz w:val="32"/>
          <w:szCs w:val="32"/>
        </w:rPr>
      </w:pPr>
      <w:r w:rsidRPr="0041799A">
        <w:rPr>
          <w:rFonts w:ascii="Times New Roman" w:hAnsi="Times New Roman" w:cs="Times New Roman"/>
          <w:b/>
          <w:smallCaps/>
          <w:kern w:val="24"/>
          <w:sz w:val="32"/>
          <w:szCs w:val="32"/>
        </w:rPr>
        <w:t>Donáth Péter</w:t>
      </w:r>
      <w:r w:rsidR="009214D4" w:rsidRPr="0041799A">
        <w:rPr>
          <w:rFonts w:ascii="Times New Roman" w:hAnsi="Times New Roman" w:cs="Times New Roman"/>
          <w:b/>
          <w:smallCaps/>
          <w:kern w:val="24"/>
          <w:sz w:val="32"/>
          <w:szCs w:val="32"/>
        </w:rPr>
        <w:t>,</w:t>
      </w:r>
      <w:r w:rsidR="009214D4" w:rsidRPr="0041799A">
        <w:rPr>
          <w:rFonts w:ascii="Times New Roman" w:hAnsi="Times New Roman" w:cs="Times New Roman"/>
          <w:sz w:val="32"/>
          <w:szCs w:val="32"/>
        </w:rPr>
        <w:t xml:space="preserve"> DSc</w:t>
      </w:r>
    </w:p>
    <w:p w14:paraId="214CB747" w14:textId="103113D3" w:rsidR="009214D4" w:rsidRPr="0041799A" w:rsidRDefault="009214D4" w:rsidP="0034699A">
      <w:pPr>
        <w:shd w:val="clear" w:color="auto" w:fill="FFFFFF"/>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tanár, Budapest, ELTE</w:t>
      </w:r>
      <w:r w:rsidR="009028CB" w:rsidRPr="0041799A">
        <w:rPr>
          <w:rFonts w:ascii="Times New Roman" w:hAnsi="Times New Roman" w:cs="Times New Roman"/>
          <w:szCs w:val="24"/>
        </w:rPr>
        <w:t xml:space="preserve"> BTK</w:t>
      </w:r>
    </w:p>
    <w:p w14:paraId="2D343223" w14:textId="4DCF35B8" w:rsidR="00D23939" w:rsidRPr="0041799A" w:rsidRDefault="00D23939" w:rsidP="0034699A">
      <w:pPr>
        <w:shd w:val="clear" w:color="auto" w:fill="FFFFFF"/>
        <w:rPr>
          <w:rFonts w:ascii="Times New Roman" w:hAnsi="Times New Roman" w:cs="Times New Roman"/>
          <w:b/>
          <w:szCs w:val="24"/>
        </w:rPr>
      </w:pPr>
      <w:r w:rsidRPr="0041799A">
        <w:rPr>
          <w:rFonts w:ascii="Times New Roman" w:hAnsi="Times New Roman" w:cs="Times New Roman"/>
          <w:b/>
          <w:szCs w:val="24"/>
        </w:rPr>
        <w:t>Igazolások, népbírósági ítéletek, B-listázás a budai állami tanítóképzőben 1945-1947.</w:t>
      </w:r>
    </w:p>
    <w:p w14:paraId="6070F5D5" w14:textId="6893CE4F" w:rsidR="00D23939" w:rsidRPr="0041799A" w:rsidRDefault="00D23939" w:rsidP="0034699A">
      <w:pPr>
        <w:shd w:val="clear" w:color="auto" w:fill="FFFFFF"/>
        <w:rPr>
          <w:rFonts w:ascii="Times New Roman" w:hAnsi="Times New Roman" w:cs="Times New Roman"/>
          <w:szCs w:val="24"/>
        </w:rPr>
      </w:pPr>
    </w:p>
    <w:p w14:paraId="095E960D" w14:textId="0A56A7EC" w:rsidR="00D23939" w:rsidRPr="0041799A" w:rsidRDefault="002F2FA6"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00601CF0" w14:textId="77777777" w:rsidR="000E61C9" w:rsidRPr="0041799A" w:rsidRDefault="00B36582" w:rsidP="0034699A">
      <w:pPr>
        <w:shd w:val="clear" w:color="auto" w:fill="FFFFFF"/>
        <w:rPr>
          <w:rFonts w:ascii="Times New Roman" w:hAnsi="Times New Roman" w:cs="Times New Roman"/>
          <w:sz w:val="32"/>
          <w:szCs w:val="32"/>
        </w:rPr>
      </w:pPr>
      <w:r w:rsidRPr="0041799A">
        <w:rPr>
          <w:rFonts w:ascii="Times New Roman" w:hAnsi="Times New Roman" w:cs="Times New Roman"/>
          <w:b/>
          <w:smallCaps/>
          <w:kern w:val="24"/>
          <w:sz w:val="32"/>
          <w:szCs w:val="32"/>
        </w:rPr>
        <w:t>Eörsi László</w:t>
      </w:r>
    </w:p>
    <w:p w14:paraId="0242C762" w14:textId="77777777" w:rsidR="000E61C9" w:rsidRPr="0041799A" w:rsidRDefault="001D4262" w:rsidP="0034699A">
      <w:pPr>
        <w:rPr>
          <w:rFonts w:ascii="Times New Roman" w:hAnsi="Times New Roman" w:cs="Times New Roman"/>
          <w:szCs w:val="24"/>
        </w:rPr>
      </w:pPr>
      <w:proofErr w:type="gramStart"/>
      <w:r w:rsidRPr="0041799A">
        <w:rPr>
          <w:rFonts w:ascii="Times New Roman" w:hAnsi="Times New Roman" w:cs="Times New Roman"/>
          <w:szCs w:val="24"/>
        </w:rPr>
        <w:t>tudományos</w:t>
      </w:r>
      <w:proofErr w:type="gramEnd"/>
      <w:r w:rsidRPr="0041799A">
        <w:rPr>
          <w:rFonts w:ascii="Times New Roman" w:hAnsi="Times New Roman" w:cs="Times New Roman"/>
          <w:szCs w:val="24"/>
        </w:rPr>
        <w:t xml:space="preserve"> kutató, </w:t>
      </w:r>
      <w:r w:rsidR="000E61C9" w:rsidRPr="0041799A">
        <w:rPr>
          <w:rFonts w:ascii="Times New Roman" w:hAnsi="Times New Roman" w:cs="Times New Roman"/>
          <w:szCs w:val="24"/>
        </w:rPr>
        <w:t xml:space="preserve">Budapest, </w:t>
      </w:r>
      <w:r w:rsidR="00290E67" w:rsidRPr="0041799A">
        <w:rPr>
          <w:rFonts w:ascii="Times New Roman" w:hAnsi="Times New Roman" w:cs="Times New Roman"/>
          <w:szCs w:val="24"/>
        </w:rPr>
        <w:t>WLJ</w:t>
      </w:r>
      <w:r w:rsidRPr="0041799A">
        <w:rPr>
          <w:rFonts w:ascii="Times New Roman" w:hAnsi="Times New Roman" w:cs="Times New Roman"/>
          <w:szCs w:val="24"/>
        </w:rPr>
        <w:t>F</w:t>
      </w:r>
      <w:r w:rsidR="00290E67" w:rsidRPr="0041799A">
        <w:rPr>
          <w:rFonts w:ascii="Times New Roman" w:hAnsi="Times New Roman" w:cs="Times New Roman"/>
          <w:szCs w:val="24"/>
        </w:rPr>
        <w:t xml:space="preserve"> és 1956-os Int</w:t>
      </w:r>
      <w:r w:rsidRPr="0041799A">
        <w:rPr>
          <w:rFonts w:ascii="Times New Roman" w:hAnsi="Times New Roman" w:cs="Times New Roman"/>
          <w:szCs w:val="24"/>
        </w:rPr>
        <w:t xml:space="preserve">ézet </w:t>
      </w:r>
      <w:r w:rsidR="00290E67" w:rsidRPr="0041799A">
        <w:rPr>
          <w:rFonts w:ascii="Times New Roman" w:hAnsi="Times New Roman" w:cs="Times New Roman"/>
          <w:szCs w:val="24"/>
        </w:rPr>
        <w:t>Alapítván</w:t>
      </w:r>
      <w:r w:rsidRPr="0041799A">
        <w:rPr>
          <w:rFonts w:ascii="Times New Roman" w:hAnsi="Times New Roman" w:cs="Times New Roman"/>
          <w:szCs w:val="24"/>
        </w:rPr>
        <w:t>y</w:t>
      </w:r>
    </w:p>
    <w:p w14:paraId="56E7A3D0" w14:textId="77777777" w:rsidR="000E61C9" w:rsidRPr="0041799A" w:rsidRDefault="006507F0" w:rsidP="0034699A">
      <w:pPr>
        <w:rPr>
          <w:rFonts w:ascii="Times New Roman" w:hAnsi="Times New Roman" w:cs="Times New Roman"/>
          <w:b/>
          <w:szCs w:val="24"/>
        </w:rPr>
      </w:pPr>
      <w:r w:rsidRPr="0041799A">
        <w:rPr>
          <w:rFonts w:ascii="Times New Roman" w:hAnsi="Times New Roman" w:cs="Times New Roman"/>
          <w:b/>
          <w:szCs w:val="24"/>
        </w:rPr>
        <w:t>Király Béla pere</w:t>
      </w:r>
    </w:p>
    <w:p w14:paraId="0F844708" w14:textId="77777777" w:rsidR="000E61C9" w:rsidRPr="0041799A" w:rsidRDefault="000E61C9" w:rsidP="0034699A">
      <w:pPr>
        <w:rPr>
          <w:rFonts w:ascii="Times New Roman" w:hAnsi="Times New Roman" w:cs="Times New Roman"/>
          <w:szCs w:val="24"/>
        </w:rPr>
      </w:pPr>
      <w:proofErr w:type="gramStart"/>
      <w:r w:rsidRPr="0041799A">
        <w:rPr>
          <w:rFonts w:ascii="Times New Roman" w:hAnsi="Times New Roman" w:cs="Times New Roman"/>
          <w:szCs w:val="24"/>
        </w:rPr>
        <w:t>kulcsszava</w:t>
      </w:r>
      <w:r w:rsidR="009B25D4" w:rsidRPr="0041799A">
        <w:rPr>
          <w:rFonts w:ascii="Times New Roman" w:hAnsi="Times New Roman" w:cs="Times New Roman"/>
          <w:szCs w:val="24"/>
        </w:rPr>
        <w:t>k</w:t>
      </w:r>
      <w:proofErr w:type="gramEnd"/>
      <w:r w:rsidRPr="0041799A">
        <w:rPr>
          <w:rFonts w:ascii="Times New Roman" w:hAnsi="Times New Roman" w:cs="Times New Roman"/>
          <w:szCs w:val="24"/>
        </w:rPr>
        <w:t xml:space="preserve">: </w:t>
      </w:r>
      <w:r w:rsidR="006507F0" w:rsidRPr="0041799A">
        <w:rPr>
          <w:rFonts w:ascii="Times New Roman" w:hAnsi="Times New Roman" w:cs="Times New Roman"/>
          <w:szCs w:val="24"/>
        </w:rPr>
        <w:t xml:space="preserve">per; </w:t>
      </w:r>
      <w:r w:rsidR="006507F0" w:rsidRPr="0041799A">
        <w:rPr>
          <w:rStyle w:val="artdata"/>
          <w:rFonts w:ascii="Times New Roman" w:eastAsia="MS Mincho" w:hAnsi="Times New Roman" w:cs="Times New Roman"/>
          <w:iCs/>
          <w:szCs w:val="24"/>
          <w:lang w:bidi="ar-MA"/>
        </w:rPr>
        <w:t>kémkedés</w:t>
      </w:r>
      <w:r w:rsidR="006507F0" w:rsidRPr="0041799A">
        <w:rPr>
          <w:rFonts w:ascii="Times New Roman" w:hAnsi="Times New Roman" w:cs="Times New Roman"/>
          <w:szCs w:val="24"/>
        </w:rPr>
        <w:t xml:space="preserve">; </w:t>
      </w:r>
      <w:r w:rsidR="006507F0" w:rsidRPr="0041799A">
        <w:rPr>
          <w:rStyle w:val="artdata"/>
          <w:rFonts w:ascii="Times New Roman" w:eastAsia="MS Mincho" w:hAnsi="Times New Roman" w:cs="Times New Roman"/>
          <w:iCs/>
          <w:color w:val="000000"/>
          <w:szCs w:val="24"/>
        </w:rPr>
        <w:t>szabotázs</w:t>
      </w:r>
    </w:p>
    <w:p w14:paraId="60A5C7B5" w14:textId="77777777" w:rsidR="006507F0" w:rsidRPr="0041799A" w:rsidRDefault="006507F0" w:rsidP="0034699A">
      <w:pPr>
        <w:rPr>
          <w:rFonts w:ascii="Times New Roman" w:hAnsi="Times New Roman" w:cs="Times New Roman"/>
          <w:szCs w:val="24"/>
        </w:rPr>
      </w:pPr>
    </w:p>
    <w:p w14:paraId="52EB67BC" w14:textId="77777777" w:rsidR="00B36582" w:rsidRPr="0041799A" w:rsidRDefault="00B36582" w:rsidP="0034699A">
      <w:pPr>
        <w:rPr>
          <w:rStyle w:val="artdata"/>
          <w:rFonts w:ascii="Times New Roman" w:eastAsia="MS Mincho" w:hAnsi="Times New Roman" w:cs="Times New Roman"/>
          <w:iCs/>
          <w:color w:val="000000"/>
          <w:szCs w:val="24"/>
        </w:rPr>
      </w:pPr>
      <w:r w:rsidRPr="0041799A">
        <w:rPr>
          <w:rFonts w:ascii="Times New Roman" w:hAnsi="Times New Roman" w:cs="Times New Roman"/>
          <w:szCs w:val="24"/>
        </w:rPr>
        <w:t xml:space="preserve">Király Béla tábornok életének első fele – bár küzdelmekkel és hatalmas veszélyekkel telt – sikert sikerre halmozott, karrierje az egymásba átívelő legszélsőségesebb diktatúrák alatt meredeken ívelt felfelé 1951 nyaráig, amikor a </w:t>
      </w:r>
      <w:r w:rsidRPr="0041799A">
        <w:rPr>
          <w:rStyle w:val="artdata"/>
          <w:rFonts w:ascii="Times New Roman" w:eastAsia="MS Mincho" w:hAnsi="Times New Roman" w:cs="Times New Roman"/>
          <w:iCs/>
          <w:color w:val="000000"/>
          <w:szCs w:val="24"/>
          <w:lang w:bidi="ar-MA"/>
        </w:rPr>
        <w:t>Honvéd Akadémia</w:t>
      </w:r>
      <w:r w:rsidRPr="0041799A">
        <w:rPr>
          <w:rStyle w:val="artdata"/>
          <w:rFonts w:ascii="Times New Roman" w:eastAsia="MS Mincho" w:hAnsi="Times New Roman" w:cs="Times New Roman"/>
          <w:iCs/>
          <w:color w:val="000000"/>
          <w:szCs w:val="24"/>
        </w:rPr>
        <w:t xml:space="preserve"> vezetőjeként</w:t>
      </w:r>
      <w:r w:rsidRPr="0041799A">
        <w:rPr>
          <w:rFonts w:ascii="Times New Roman" w:hAnsi="Times New Roman" w:cs="Times New Roman"/>
          <w:szCs w:val="24"/>
        </w:rPr>
        <w:t xml:space="preserve"> letartóztatták. A perében </w:t>
      </w:r>
      <w:r w:rsidRPr="0041799A">
        <w:rPr>
          <w:rStyle w:val="artdata"/>
          <w:rFonts w:ascii="Times New Roman" w:eastAsia="MS Mincho" w:hAnsi="Times New Roman" w:cs="Times New Roman"/>
          <w:iCs/>
          <w:color w:val="000000"/>
          <w:szCs w:val="24"/>
        </w:rPr>
        <w:t>háború</w:t>
      </w:r>
      <w:r w:rsidRPr="0041799A">
        <w:rPr>
          <w:rFonts w:ascii="Times New Roman" w:hAnsi="Times New Roman" w:cs="Times New Roman"/>
          <w:szCs w:val="24"/>
        </w:rPr>
        <w:t xml:space="preserve">s bűnökkel, a </w:t>
      </w:r>
      <w:r w:rsidRPr="0041799A">
        <w:rPr>
          <w:rFonts w:ascii="Times New Roman" w:eastAsia="MS Mincho" w:hAnsi="Times New Roman" w:cs="Times New Roman"/>
          <w:szCs w:val="24"/>
        </w:rPr>
        <w:t>nyugat</w:t>
      </w:r>
      <w:r w:rsidRPr="0041799A">
        <w:rPr>
          <w:rFonts w:ascii="Times New Roman" w:hAnsi="Times New Roman" w:cs="Times New Roman"/>
          <w:szCs w:val="24"/>
        </w:rPr>
        <w:t>i imperialisták javára végzett kémkedéssel, valamint szabotázs</w:t>
      </w:r>
      <w:r w:rsidRPr="0041799A">
        <w:rPr>
          <w:rStyle w:val="artdata"/>
          <w:rFonts w:ascii="Times New Roman" w:eastAsia="MS Mincho" w:hAnsi="Times New Roman" w:cs="Times New Roman"/>
          <w:iCs/>
          <w:color w:val="000000"/>
          <w:szCs w:val="24"/>
        </w:rPr>
        <w:t>cselekményekkel vádolták és elsőfokon halálra ítélték, jogerősen életfogytig tartó büntetésre mérsékelték a verdiktet.</w:t>
      </w:r>
    </w:p>
    <w:p w14:paraId="2BF7703D" w14:textId="77777777" w:rsidR="00B36582" w:rsidRPr="0041799A" w:rsidRDefault="00B36582" w:rsidP="0034699A">
      <w:pPr>
        <w:rPr>
          <w:rFonts w:ascii="Times New Roman" w:hAnsi="Times New Roman" w:cs="Times New Roman"/>
          <w:szCs w:val="24"/>
        </w:rPr>
      </w:pPr>
      <w:r w:rsidRPr="0041799A">
        <w:rPr>
          <w:rFonts w:ascii="Times New Roman" w:hAnsi="Times New Roman" w:cs="Times New Roman"/>
          <w:szCs w:val="24"/>
        </w:rPr>
        <w:t xml:space="preserve">Koncepciós per volt? </w:t>
      </w:r>
    </w:p>
    <w:p w14:paraId="4E999EF0" w14:textId="77777777" w:rsidR="000E61C9" w:rsidRPr="0041799A" w:rsidRDefault="00B36582" w:rsidP="0034699A">
      <w:pPr>
        <w:shd w:val="clear" w:color="auto" w:fill="FFFFFF"/>
        <w:rPr>
          <w:rStyle w:val="artdata"/>
          <w:rFonts w:ascii="Times New Roman" w:eastAsia="MS Mincho" w:hAnsi="Times New Roman" w:cs="Times New Roman"/>
          <w:iCs/>
          <w:color w:val="000000"/>
          <w:szCs w:val="24"/>
        </w:rPr>
      </w:pPr>
      <w:r w:rsidRPr="0041799A">
        <w:rPr>
          <w:rFonts w:ascii="Times New Roman" w:hAnsi="Times New Roman" w:cs="Times New Roman"/>
          <w:szCs w:val="24"/>
        </w:rPr>
        <w:t xml:space="preserve">A levéltári források arra engednek következtetni, </w:t>
      </w:r>
      <w:r w:rsidRPr="0041799A">
        <w:rPr>
          <w:rStyle w:val="artdata"/>
          <w:rFonts w:ascii="Times New Roman" w:eastAsia="MS Mincho" w:hAnsi="Times New Roman" w:cs="Times New Roman"/>
          <w:iCs/>
          <w:color w:val="000000"/>
          <w:szCs w:val="24"/>
        </w:rPr>
        <w:t xml:space="preserve">hogy </w:t>
      </w:r>
      <w:r w:rsidRPr="0041799A">
        <w:rPr>
          <w:rFonts w:ascii="Times New Roman" w:hAnsi="Times New Roman" w:cs="Times New Roman"/>
          <w:szCs w:val="24"/>
        </w:rPr>
        <w:t xml:space="preserve">a vádak nem </w:t>
      </w:r>
      <w:r w:rsidRPr="0041799A">
        <w:rPr>
          <w:rStyle w:val="artdata"/>
          <w:rFonts w:ascii="Times New Roman" w:eastAsia="MS Mincho" w:hAnsi="Times New Roman" w:cs="Times New Roman"/>
          <w:iCs/>
          <w:color w:val="000000"/>
          <w:szCs w:val="24"/>
        </w:rPr>
        <w:t>volt</w:t>
      </w:r>
      <w:r w:rsidRPr="0041799A">
        <w:rPr>
          <w:rFonts w:ascii="Times New Roman" w:hAnsi="Times New Roman" w:cs="Times New Roman"/>
          <w:szCs w:val="24"/>
        </w:rPr>
        <w:t xml:space="preserve">ak koholmányok, noha e korszakot többek között a kirakatperek </w:t>
      </w:r>
      <w:r w:rsidRPr="0041799A">
        <w:rPr>
          <w:rStyle w:val="artdata"/>
          <w:rFonts w:ascii="Times New Roman" w:eastAsia="MS Mincho" w:hAnsi="Times New Roman" w:cs="Times New Roman"/>
          <w:iCs/>
          <w:color w:val="000000"/>
          <w:szCs w:val="24"/>
        </w:rPr>
        <w:t>jellemezték. A háborús bűnök értelmezése mindig is problematikusnak számított, a kémkedés (szenzitív adatok kijuttatása) vádja bebizonyosodott, a szabotázs vádja viszont a legkevésbé sem, minthogy általában más eljárásoknál sem…</w:t>
      </w:r>
    </w:p>
    <w:p w14:paraId="767341AA" w14:textId="77777777" w:rsidR="006507F0" w:rsidRPr="0041799A" w:rsidRDefault="006507F0" w:rsidP="0034699A">
      <w:pPr>
        <w:shd w:val="clear" w:color="auto" w:fill="FFFFFF"/>
        <w:rPr>
          <w:rStyle w:val="artdata"/>
          <w:rFonts w:ascii="Times New Roman" w:eastAsia="MS Mincho" w:hAnsi="Times New Roman" w:cs="Times New Roman"/>
          <w:iCs/>
          <w:color w:val="000000"/>
          <w:szCs w:val="24"/>
        </w:rPr>
      </w:pPr>
    </w:p>
    <w:p w14:paraId="3EAB06DA" w14:textId="77777777" w:rsidR="006507F0" w:rsidRPr="0041799A" w:rsidRDefault="006507F0" w:rsidP="0034699A">
      <w:pPr>
        <w:snapToGrid w:val="0"/>
        <w:rPr>
          <w:rFonts w:ascii="Times New Roman" w:hAnsi="Times New Roman" w:cs="Times New Roman"/>
          <w:szCs w:val="24"/>
        </w:rPr>
      </w:pPr>
      <w:r w:rsidRPr="0041799A">
        <w:rPr>
          <w:rFonts w:ascii="Times New Roman" w:hAnsi="Times New Roman" w:cs="Times New Roman"/>
          <w:szCs w:val="24"/>
        </w:rPr>
        <w:t>The first half of General Béla Király's life, though fraught with struggles and great dangers, was success after success, his career rising steeply under the most extreme dictatorships that overlapped until the summer of 1951, when he was arrested as head of the Honvéd Akademia. He was tried on charges of war crimes, espionage for the Western imperialists and sabotage and sentenced to death in the first instance, with a sentence reduced to life imprisonment.</w:t>
      </w:r>
    </w:p>
    <w:p w14:paraId="4232A8D8" w14:textId="77777777" w:rsidR="006507F0" w:rsidRPr="0041799A" w:rsidRDefault="006507F0" w:rsidP="0034699A">
      <w:pPr>
        <w:snapToGrid w:val="0"/>
        <w:rPr>
          <w:rFonts w:ascii="Times New Roman" w:hAnsi="Times New Roman" w:cs="Times New Roman"/>
          <w:szCs w:val="24"/>
        </w:rPr>
      </w:pPr>
      <w:r w:rsidRPr="0041799A">
        <w:rPr>
          <w:rFonts w:ascii="Times New Roman" w:hAnsi="Times New Roman" w:cs="Times New Roman"/>
          <w:szCs w:val="24"/>
        </w:rPr>
        <w:t xml:space="preserve">Was it a trial by trial? </w:t>
      </w:r>
    </w:p>
    <w:p w14:paraId="2C844388" w14:textId="77777777" w:rsidR="006507F0" w:rsidRPr="0041799A" w:rsidRDefault="006507F0" w:rsidP="0034699A">
      <w:pPr>
        <w:shd w:val="clear" w:color="auto" w:fill="FFFFFF"/>
        <w:rPr>
          <w:rFonts w:ascii="Times New Roman" w:hAnsi="Times New Roman" w:cs="Times New Roman"/>
          <w:szCs w:val="24"/>
        </w:rPr>
      </w:pPr>
      <w:r w:rsidRPr="0041799A">
        <w:rPr>
          <w:rFonts w:ascii="Times New Roman" w:hAnsi="Times New Roman" w:cs="Times New Roman"/>
          <w:szCs w:val="24"/>
        </w:rPr>
        <w:t>Archival sources suggest that the charges were not fabricated, although the period was characterised by, among other things, show trials. The interpretation of war crimes was always problematic, the charge of espionage (leaking sensitive information) was proven, but the charge of sabotage was not, as is usually the case in other proceedings</w:t>
      </w:r>
      <w:proofErr w:type="gramStart"/>
      <w:r w:rsidRPr="0041799A">
        <w:rPr>
          <w:rFonts w:ascii="Times New Roman" w:hAnsi="Times New Roman" w:cs="Times New Roman"/>
          <w:szCs w:val="24"/>
        </w:rPr>
        <w:t>...</w:t>
      </w:r>
      <w:proofErr w:type="gramEnd"/>
    </w:p>
    <w:p w14:paraId="6490C522" w14:textId="1197C273" w:rsidR="002C62D7" w:rsidRPr="0041799A" w:rsidRDefault="002D1449" w:rsidP="002D1449">
      <w:pPr>
        <w:shd w:val="clear" w:color="auto" w:fill="FFFFFF"/>
        <w:rPr>
          <w:rFonts w:ascii="Times New Roman" w:hAnsi="Times New Roman" w:cs="Times New Roman"/>
          <w:b/>
          <w:smallCaps/>
          <w:kern w:val="22"/>
          <w:sz w:val="32"/>
          <w:szCs w:val="32"/>
        </w:rPr>
      </w:pPr>
      <w:r w:rsidRPr="0041799A">
        <w:rPr>
          <w:rFonts w:ascii="Times New Roman" w:hAnsi="Times New Roman" w:cs="Times New Roman"/>
          <w:szCs w:val="24"/>
        </w:rPr>
        <w:br w:type="column"/>
      </w:r>
      <w:r w:rsidR="00F5693E" w:rsidRPr="0041799A">
        <w:rPr>
          <w:rFonts w:ascii="Times New Roman" w:hAnsi="Times New Roman" w:cs="Times New Roman"/>
          <w:b/>
          <w:smallCaps/>
          <w:kern w:val="22"/>
          <w:sz w:val="32"/>
          <w:szCs w:val="32"/>
        </w:rPr>
        <w:t>Fekete Szabolcs,</w:t>
      </w:r>
      <w:r w:rsidR="00B6623F" w:rsidRPr="0041799A">
        <w:rPr>
          <w:rFonts w:ascii="Times New Roman" w:hAnsi="Times New Roman" w:cs="Times New Roman"/>
          <w:smallCaps/>
          <w:kern w:val="22"/>
          <w:sz w:val="32"/>
          <w:szCs w:val="32"/>
        </w:rPr>
        <w:t xml:space="preserve"> </w:t>
      </w:r>
      <w:r w:rsidR="00B6623F" w:rsidRPr="0041799A">
        <w:rPr>
          <w:rFonts w:ascii="Times New Roman" w:hAnsi="Times New Roman" w:cs="Times New Roman"/>
          <w:kern w:val="22"/>
          <w:sz w:val="32"/>
          <w:szCs w:val="32"/>
        </w:rPr>
        <w:t>PhD</w:t>
      </w:r>
    </w:p>
    <w:p w14:paraId="20E79EFE" w14:textId="77777777" w:rsidR="002C62D7" w:rsidRPr="0041799A" w:rsidRDefault="00BA5BB3" w:rsidP="0034699A">
      <w:pPr>
        <w:jc w:val="left"/>
        <w:rPr>
          <w:rFonts w:ascii="Times New Roman" w:hAnsi="Times New Roman" w:cs="Times New Roman"/>
          <w:szCs w:val="24"/>
        </w:rPr>
      </w:pPr>
      <w:proofErr w:type="gramStart"/>
      <w:r w:rsidRPr="0041799A">
        <w:rPr>
          <w:rFonts w:ascii="Times New Roman" w:hAnsi="Times New Roman" w:cs="Times New Roman"/>
          <w:szCs w:val="24"/>
        </w:rPr>
        <w:t>tudományos</w:t>
      </w:r>
      <w:proofErr w:type="gramEnd"/>
      <w:r w:rsidRPr="0041799A">
        <w:rPr>
          <w:rFonts w:ascii="Times New Roman" w:hAnsi="Times New Roman" w:cs="Times New Roman"/>
          <w:szCs w:val="24"/>
        </w:rPr>
        <w:t xml:space="preserve"> kutató, Budapest, WJLF; Pécs, PTE</w:t>
      </w:r>
    </w:p>
    <w:p w14:paraId="70CB307D" w14:textId="77777777" w:rsidR="002C62D7" w:rsidRPr="0041799A" w:rsidRDefault="00565809" w:rsidP="0034699A">
      <w:pPr>
        <w:jc w:val="left"/>
        <w:rPr>
          <w:rFonts w:ascii="Times New Roman" w:hAnsi="Times New Roman" w:cs="Times New Roman"/>
          <w:b/>
          <w:szCs w:val="24"/>
        </w:rPr>
      </w:pPr>
      <w:r w:rsidRPr="0041799A">
        <w:rPr>
          <w:rFonts w:ascii="Times New Roman" w:hAnsi="Times New Roman" w:cs="Times New Roman"/>
          <w:b/>
          <w:szCs w:val="24"/>
        </w:rPr>
        <w:t>A politikai bal-jobb-skála értelme ma oktatáspolitikai szempontból. Nagy Péter Tibor köszöntése</w:t>
      </w:r>
    </w:p>
    <w:p w14:paraId="3E1030C8" w14:textId="77777777" w:rsidR="002C62D7" w:rsidRPr="0041799A" w:rsidRDefault="002C62D7" w:rsidP="0034699A">
      <w:pPr>
        <w:jc w:val="left"/>
        <w:rPr>
          <w:rFonts w:ascii="Times New Roman" w:hAnsi="Times New Roman" w:cs="Times New Roman"/>
          <w:szCs w:val="24"/>
        </w:rPr>
      </w:pPr>
      <w:r w:rsidRPr="0041799A">
        <w:rPr>
          <w:rFonts w:ascii="Times New Roman" w:hAnsi="Times New Roman" w:cs="Times New Roman"/>
          <w:szCs w:val="24"/>
        </w:rPr>
        <w:t xml:space="preserve">kulcsszavak: </w:t>
      </w:r>
      <w:r w:rsidR="000C426C" w:rsidRPr="0041799A">
        <w:rPr>
          <w:rFonts w:ascii="Times New Roman" w:hAnsi="Times New Roman" w:cs="Times New Roman"/>
          <w:szCs w:val="24"/>
        </w:rPr>
        <w:t xml:space="preserve">politikai ideológia; oktatási eredményesség; oktatási </w:t>
      </w:r>
      <w:proofErr w:type="gramStart"/>
      <w:r w:rsidR="000C426C" w:rsidRPr="0041799A">
        <w:rPr>
          <w:rFonts w:ascii="Times New Roman" w:hAnsi="Times New Roman" w:cs="Times New Roman"/>
          <w:szCs w:val="24"/>
        </w:rPr>
        <w:t>adminisztráció</w:t>
      </w:r>
      <w:proofErr w:type="gramEnd"/>
    </w:p>
    <w:p w14:paraId="0E2C4EC9" w14:textId="77777777" w:rsidR="00AE3846" w:rsidRPr="0041799A" w:rsidRDefault="00AE3846" w:rsidP="0034699A">
      <w:pPr>
        <w:shd w:val="clear" w:color="auto" w:fill="FFFFFF"/>
        <w:jc w:val="left"/>
        <w:rPr>
          <w:rFonts w:ascii="Times New Roman" w:hAnsi="Times New Roman" w:cs="Times New Roman"/>
          <w:szCs w:val="24"/>
        </w:rPr>
      </w:pPr>
    </w:p>
    <w:p w14:paraId="54D73E99" w14:textId="77777777" w:rsidR="001F488B" w:rsidRPr="0041799A" w:rsidRDefault="001F488B" w:rsidP="0034699A">
      <w:pPr>
        <w:rPr>
          <w:rFonts w:ascii="Times New Roman" w:hAnsi="Times New Roman" w:cs="Times New Roman"/>
          <w:szCs w:val="24"/>
        </w:rPr>
      </w:pPr>
      <w:r w:rsidRPr="0041799A">
        <w:rPr>
          <w:rFonts w:ascii="Times New Roman" w:hAnsi="Times New Roman" w:cs="Times New Roman"/>
          <w:szCs w:val="24"/>
        </w:rPr>
        <w:t xml:space="preserve">A politikai ideológiák, kulturális és erkölcsi értékek az oktatás minden szintjén rendkívül fontos szerepet játszanak, mind intézményi, mind részvevői szinten. Különböző politikai irányzatok eltérő prioritásokat és értékrendet hoznak az oktatáspolitikába. Az oktatásnak hatalmas befolyása van a társadalomra, ezért a politikai ideológiák a tartalmi és szervezeti döntésekben megmutatkoznak. </w:t>
      </w:r>
    </w:p>
    <w:p w14:paraId="60895BA8" w14:textId="16E770CF" w:rsidR="001F488B" w:rsidRPr="0041799A" w:rsidRDefault="001F488B" w:rsidP="0034699A">
      <w:pPr>
        <w:rPr>
          <w:rFonts w:ascii="Times New Roman" w:hAnsi="Times New Roman" w:cs="Times New Roman"/>
          <w:szCs w:val="24"/>
        </w:rPr>
      </w:pPr>
      <w:r w:rsidRPr="0041799A">
        <w:rPr>
          <w:rFonts w:ascii="Times New Roman" w:hAnsi="Times New Roman" w:cs="Times New Roman"/>
          <w:szCs w:val="24"/>
        </w:rPr>
        <w:t>Az előadásban azt próbáljuk megvizsgálni néhány ország példáján keresztül, hogy a politikai ideológiák a hagyományos oktatáspolitikai térben hogyan tudnak megbirkózni olyan újkeletű és egyre fontosabbá váló szempontotokkal, mint diverzitás, identitás, esélyegyenlőség stb.</w:t>
      </w:r>
      <w:r w:rsidR="00A92380" w:rsidRPr="0041799A">
        <w:rPr>
          <w:rFonts w:ascii="Times New Roman" w:hAnsi="Times New Roman" w:cs="Times New Roman"/>
          <w:szCs w:val="24"/>
        </w:rPr>
        <w:t>,</w:t>
      </w:r>
      <w:r w:rsidRPr="0041799A">
        <w:rPr>
          <w:rFonts w:ascii="Times New Roman" w:hAnsi="Times New Roman" w:cs="Times New Roman"/>
          <w:szCs w:val="24"/>
        </w:rPr>
        <w:t xml:space="preserve"> hogy megteremtsék az egyensúlyt a különböző értékek között és ezzel járuljanak hozzá a hatékony</w:t>
      </w:r>
      <w:r w:rsidR="002B0B00" w:rsidRPr="0041799A">
        <w:rPr>
          <w:rFonts w:ascii="Times New Roman" w:hAnsi="Times New Roman" w:cs="Times New Roman"/>
          <w:szCs w:val="24"/>
        </w:rPr>
        <w:t xml:space="preserve"> és</w:t>
      </w:r>
      <w:r w:rsidRPr="0041799A">
        <w:rPr>
          <w:rFonts w:ascii="Times New Roman" w:hAnsi="Times New Roman" w:cs="Times New Roman"/>
          <w:szCs w:val="24"/>
        </w:rPr>
        <w:t xml:space="preserve"> eredményes oktatási rendszer fenntartásához.</w:t>
      </w:r>
    </w:p>
    <w:p w14:paraId="108E2156" w14:textId="77777777" w:rsidR="00EF782D" w:rsidRPr="0041799A" w:rsidRDefault="00EF782D" w:rsidP="0034699A">
      <w:pPr>
        <w:shd w:val="clear" w:color="auto" w:fill="FFFFFF"/>
        <w:jc w:val="left"/>
        <w:rPr>
          <w:rFonts w:ascii="Times New Roman" w:hAnsi="Times New Roman" w:cs="Times New Roman"/>
          <w:szCs w:val="24"/>
        </w:rPr>
      </w:pPr>
    </w:p>
    <w:p w14:paraId="37A1A9E6" w14:textId="77777777" w:rsidR="001F488B" w:rsidRPr="0041799A" w:rsidRDefault="001F488B" w:rsidP="0034699A">
      <w:pPr>
        <w:snapToGrid w:val="0"/>
        <w:rPr>
          <w:rFonts w:ascii="Times New Roman" w:hAnsi="Times New Roman" w:cs="Times New Roman"/>
          <w:bCs/>
          <w:szCs w:val="24"/>
        </w:rPr>
      </w:pPr>
      <w:r w:rsidRPr="0041799A">
        <w:rPr>
          <w:rFonts w:ascii="Times New Roman" w:hAnsi="Times New Roman" w:cs="Times New Roman"/>
          <w:bCs/>
          <w:szCs w:val="24"/>
        </w:rPr>
        <w:t xml:space="preserve">Political ideologies, cultural and moral values play an extremely important role at all levels of education, both at institutional and participatory level. Different political tendencies bring different priorities and values to education policy. Education has a huge influence on society and political ideologies are therefore reflected in decisions on content and organisation. </w:t>
      </w:r>
    </w:p>
    <w:p w14:paraId="4FFFA53C" w14:textId="77777777" w:rsidR="00EF782D" w:rsidRPr="0041799A" w:rsidRDefault="001F488B" w:rsidP="0034699A">
      <w:pPr>
        <w:shd w:val="clear" w:color="auto" w:fill="FFFFFF"/>
        <w:jc w:val="left"/>
        <w:rPr>
          <w:rFonts w:ascii="Times New Roman" w:hAnsi="Times New Roman" w:cs="Times New Roman"/>
          <w:bCs/>
          <w:szCs w:val="24"/>
        </w:rPr>
      </w:pPr>
      <w:r w:rsidRPr="0041799A">
        <w:rPr>
          <w:rFonts w:ascii="Times New Roman" w:hAnsi="Times New Roman" w:cs="Times New Roman"/>
          <w:bCs/>
          <w:szCs w:val="24"/>
        </w:rPr>
        <w:t>In this presentation, we will try to examine, through the examples of some countries, how political ideologies can cope with new and increasingly important aspects such as diversity, identity, equal opportunities, etc. in the traditional educational policy space in order to strike a balance between different values and thus contribute to the maintenance of an effective and efficient education system.</w:t>
      </w:r>
    </w:p>
    <w:p w14:paraId="1D72CFFB" w14:textId="77777777" w:rsidR="001F488B" w:rsidRPr="0041799A" w:rsidRDefault="001F488B" w:rsidP="0034699A">
      <w:pPr>
        <w:shd w:val="clear" w:color="auto" w:fill="FFFFFF"/>
        <w:jc w:val="left"/>
        <w:rPr>
          <w:rFonts w:ascii="Times New Roman" w:hAnsi="Times New Roman" w:cs="Times New Roman"/>
          <w:bCs/>
          <w:szCs w:val="24"/>
        </w:rPr>
      </w:pPr>
    </w:p>
    <w:p w14:paraId="58A19A36" w14:textId="77777777" w:rsidR="001F488B" w:rsidRPr="0041799A" w:rsidRDefault="001F488B" w:rsidP="0034699A">
      <w:pPr>
        <w:shd w:val="clear" w:color="auto" w:fill="FFFFFF"/>
        <w:jc w:val="center"/>
        <w:rPr>
          <w:rFonts w:ascii="Times New Roman" w:hAnsi="Times New Roman" w:cs="Times New Roman"/>
          <w:bCs/>
          <w:szCs w:val="24"/>
        </w:rPr>
      </w:pPr>
      <w:r w:rsidRPr="0041799A">
        <w:rPr>
          <w:rFonts w:ascii="Times New Roman" w:hAnsi="Times New Roman" w:cs="Times New Roman"/>
          <w:bCs/>
          <w:szCs w:val="24"/>
        </w:rPr>
        <w:t>*</w:t>
      </w:r>
    </w:p>
    <w:p w14:paraId="4AA5F524" w14:textId="77777777" w:rsidR="001F488B" w:rsidRPr="0041799A" w:rsidRDefault="001F488B" w:rsidP="0034699A">
      <w:pPr>
        <w:shd w:val="clear" w:color="auto" w:fill="FFFFFF"/>
        <w:jc w:val="left"/>
        <w:rPr>
          <w:rFonts w:ascii="Times New Roman" w:hAnsi="Times New Roman" w:cs="Times New Roman"/>
          <w:bCs/>
          <w:szCs w:val="24"/>
        </w:rPr>
      </w:pPr>
    </w:p>
    <w:p w14:paraId="5BBA32A7" w14:textId="77777777" w:rsidR="00EF782D" w:rsidRPr="0041799A" w:rsidRDefault="0039020A" w:rsidP="0034699A">
      <w:pPr>
        <w:shd w:val="clear" w:color="auto" w:fill="FFFFFF"/>
        <w:jc w:val="left"/>
        <w:rPr>
          <w:rFonts w:ascii="Times New Roman" w:hAnsi="Times New Roman" w:cs="Times New Roman"/>
          <w:sz w:val="32"/>
          <w:szCs w:val="32"/>
        </w:rPr>
      </w:pPr>
      <w:r w:rsidRPr="0041799A">
        <w:rPr>
          <w:rFonts w:ascii="Times New Roman" w:hAnsi="Times New Roman" w:cs="Times New Roman"/>
          <w:b/>
          <w:smallCaps/>
          <w:kern w:val="22"/>
          <w:sz w:val="32"/>
          <w:szCs w:val="32"/>
        </w:rPr>
        <w:t>Forrai Judit</w:t>
      </w:r>
      <w:r w:rsidR="00EF782D" w:rsidRPr="0041799A">
        <w:rPr>
          <w:rFonts w:ascii="Times New Roman" w:hAnsi="Times New Roman" w:cs="Times New Roman"/>
          <w:b/>
          <w:smallCaps/>
          <w:kern w:val="22"/>
          <w:sz w:val="32"/>
          <w:szCs w:val="32"/>
        </w:rPr>
        <w:t>,</w:t>
      </w:r>
      <w:r w:rsidR="00EF782D" w:rsidRPr="0041799A">
        <w:rPr>
          <w:rFonts w:ascii="Times New Roman" w:hAnsi="Times New Roman" w:cs="Times New Roman"/>
          <w:sz w:val="32"/>
          <w:szCs w:val="32"/>
        </w:rPr>
        <w:t xml:space="preserve"> D</w:t>
      </w:r>
      <w:r w:rsidRPr="0041799A">
        <w:rPr>
          <w:rFonts w:ascii="Times New Roman" w:hAnsi="Times New Roman" w:cs="Times New Roman"/>
          <w:sz w:val="32"/>
          <w:szCs w:val="32"/>
        </w:rPr>
        <w:t>Sc</w:t>
      </w:r>
    </w:p>
    <w:p w14:paraId="113622F0" w14:textId="77777777" w:rsidR="00EF782D" w:rsidRPr="0041799A" w:rsidRDefault="00892DEA" w:rsidP="0034699A">
      <w:pPr>
        <w:jc w:val="left"/>
        <w:rPr>
          <w:rFonts w:ascii="Times New Roman" w:hAnsi="Times New Roman" w:cs="Times New Roman"/>
          <w:szCs w:val="24"/>
        </w:rPr>
      </w:pPr>
      <w:proofErr w:type="gramStart"/>
      <w:r w:rsidRPr="0041799A">
        <w:rPr>
          <w:rFonts w:ascii="Times New Roman" w:hAnsi="Times New Roman" w:cs="Times New Roman"/>
          <w:szCs w:val="24"/>
        </w:rPr>
        <w:t>p</w:t>
      </w:r>
      <w:r w:rsidR="00F411EF" w:rsidRPr="0041799A">
        <w:rPr>
          <w:rFonts w:ascii="Times New Roman" w:hAnsi="Times New Roman" w:cs="Times New Roman"/>
          <w:szCs w:val="24"/>
        </w:rPr>
        <w:t>rofessor</w:t>
      </w:r>
      <w:proofErr w:type="gramEnd"/>
      <w:r w:rsidR="00F411EF" w:rsidRPr="0041799A">
        <w:rPr>
          <w:rFonts w:ascii="Times New Roman" w:hAnsi="Times New Roman" w:cs="Times New Roman"/>
          <w:szCs w:val="24"/>
        </w:rPr>
        <w:t xml:space="preserve"> emeritus</w:t>
      </w:r>
      <w:r w:rsidRPr="0041799A">
        <w:rPr>
          <w:rFonts w:ascii="Times New Roman" w:hAnsi="Times New Roman" w:cs="Times New Roman"/>
          <w:szCs w:val="24"/>
        </w:rPr>
        <w:t>, Budapest,</w:t>
      </w:r>
      <w:r w:rsidR="00F411EF" w:rsidRPr="0041799A">
        <w:rPr>
          <w:rFonts w:ascii="Times New Roman" w:hAnsi="Times New Roman" w:cs="Times New Roman"/>
          <w:szCs w:val="24"/>
        </w:rPr>
        <w:t xml:space="preserve"> WJLF, Semmelweis Egyetem </w:t>
      </w:r>
    </w:p>
    <w:p w14:paraId="64E704BC" w14:textId="7C2C9C58" w:rsidR="00EF782D" w:rsidRPr="0041799A" w:rsidRDefault="0039020A" w:rsidP="0034699A">
      <w:pPr>
        <w:jc w:val="left"/>
        <w:rPr>
          <w:rFonts w:ascii="Times New Roman" w:hAnsi="Times New Roman" w:cs="Times New Roman"/>
          <w:b/>
          <w:szCs w:val="24"/>
        </w:rPr>
      </w:pPr>
      <w:r w:rsidRPr="0041799A">
        <w:rPr>
          <w:rFonts w:ascii="Times New Roman" w:hAnsi="Times New Roman" w:cs="Times New Roman"/>
          <w:b/>
          <w:szCs w:val="24"/>
        </w:rPr>
        <w:t>Nők az orvosi pályán, a kezdetek</w:t>
      </w:r>
      <w:r w:rsidR="008877FB" w:rsidRPr="0041799A">
        <w:rPr>
          <w:rFonts w:ascii="Times New Roman" w:hAnsi="Times New Roman" w:cs="Times New Roman"/>
          <w:b/>
          <w:szCs w:val="24"/>
        </w:rPr>
        <w:t xml:space="preserve"> /</w:t>
      </w:r>
      <w:r w:rsidR="00571E9F" w:rsidRPr="0041799A">
        <w:rPr>
          <w:rFonts w:ascii="Times New Roman" w:hAnsi="Times New Roman" w:cs="Times New Roman"/>
          <w:b/>
          <w:szCs w:val="24"/>
        </w:rPr>
        <w:t>/</w:t>
      </w:r>
      <w:r w:rsidR="008877FB" w:rsidRPr="0041799A">
        <w:rPr>
          <w:rFonts w:ascii="Times New Roman" w:hAnsi="Times New Roman" w:cs="Times New Roman"/>
          <w:b/>
          <w:szCs w:val="24"/>
        </w:rPr>
        <w:t xml:space="preserve"> </w:t>
      </w:r>
      <w:r w:rsidR="008877FB" w:rsidRPr="0041799A">
        <w:rPr>
          <w:rStyle w:val="rynqvb"/>
          <w:rFonts w:ascii="Times New Roman" w:hAnsi="Times New Roman" w:cs="Times New Roman"/>
          <w:b/>
          <w:szCs w:val="24"/>
          <w:lang w:val="en"/>
        </w:rPr>
        <w:t>Women in the medical field, the beginnings</w:t>
      </w:r>
    </w:p>
    <w:p w14:paraId="0DAD9F4E" w14:textId="77777777" w:rsidR="00EF782D" w:rsidRPr="0041799A" w:rsidRDefault="00460AED"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w:t>
      </w:r>
      <w:r w:rsidR="00EF782D" w:rsidRPr="0041799A">
        <w:rPr>
          <w:rFonts w:ascii="Times New Roman" w:hAnsi="Times New Roman" w:cs="Times New Roman"/>
          <w:szCs w:val="24"/>
        </w:rPr>
        <w:t xml:space="preserve"> </w:t>
      </w:r>
      <w:r w:rsidR="008877FB" w:rsidRPr="0041799A">
        <w:rPr>
          <w:rFonts w:ascii="Times New Roman" w:hAnsi="Times New Roman" w:cs="Times New Roman"/>
          <w:szCs w:val="24"/>
        </w:rPr>
        <w:t>e</w:t>
      </w:r>
      <w:r w:rsidR="00892DEA" w:rsidRPr="0041799A">
        <w:rPr>
          <w:rFonts w:ascii="Times New Roman" w:hAnsi="Times New Roman" w:cs="Times New Roman"/>
          <w:szCs w:val="24"/>
        </w:rPr>
        <w:t>gyetemi oktatás</w:t>
      </w:r>
      <w:r w:rsidR="008877FB" w:rsidRPr="0041799A">
        <w:rPr>
          <w:rFonts w:ascii="Times New Roman" w:hAnsi="Times New Roman" w:cs="Times New Roman"/>
          <w:szCs w:val="24"/>
        </w:rPr>
        <w:t>;</w:t>
      </w:r>
      <w:r w:rsidR="00892DEA" w:rsidRPr="0041799A">
        <w:rPr>
          <w:rFonts w:ascii="Times New Roman" w:hAnsi="Times New Roman" w:cs="Times New Roman"/>
          <w:szCs w:val="24"/>
        </w:rPr>
        <w:t xml:space="preserve"> nő</w:t>
      </w:r>
      <w:r w:rsidR="00A9699E" w:rsidRPr="0041799A">
        <w:rPr>
          <w:rFonts w:ascii="Times New Roman" w:hAnsi="Times New Roman" w:cs="Times New Roman"/>
          <w:szCs w:val="24"/>
        </w:rPr>
        <w:t>k</w:t>
      </w:r>
      <w:r w:rsidR="00892DEA" w:rsidRPr="0041799A">
        <w:rPr>
          <w:rFonts w:ascii="Times New Roman" w:hAnsi="Times New Roman" w:cs="Times New Roman"/>
          <w:szCs w:val="24"/>
        </w:rPr>
        <w:t xml:space="preserve"> helyzete</w:t>
      </w:r>
      <w:r w:rsidR="008877FB" w:rsidRPr="0041799A">
        <w:rPr>
          <w:rFonts w:ascii="Times New Roman" w:hAnsi="Times New Roman" w:cs="Times New Roman"/>
          <w:szCs w:val="24"/>
        </w:rPr>
        <w:t>k;</w:t>
      </w:r>
      <w:r w:rsidR="00892DEA" w:rsidRPr="0041799A">
        <w:rPr>
          <w:rFonts w:ascii="Times New Roman" w:hAnsi="Times New Roman" w:cs="Times New Roman"/>
          <w:szCs w:val="24"/>
        </w:rPr>
        <w:t xml:space="preserve"> orvosi szakmák nemek szerint</w:t>
      </w:r>
    </w:p>
    <w:p w14:paraId="58C5223D" w14:textId="77777777" w:rsidR="00F10482" w:rsidRPr="0041799A" w:rsidRDefault="00F10482" w:rsidP="0034699A">
      <w:pPr>
        <w:rPr>
          <w:rFonts w:ascii="Times New Roman" w:hAnsi="Times New Roman" w:cs="Times New Roman"/>
        </w:rPr>
      </w:pPr>
    </w:p>
    <w:p w14:paraId="1DBF7320" w14:textId="4A18206F" w:rsidR="00ED51B1" w:rsidRPr="0041799A" w:rsidRDefault="00ED51B1" w:rsidP="0034699A">
      <w:pPr>
        <w:rPr>
          <w:rFonts w:ascii="Times New Roman" w:hAnsi="Times New Roman" w:cs="Times New Roman"/>
        </w:rPr>
      </w:pPr>
      <w:r w:rsidRPr="0041799A">
        <w:rPr>
          <w:rFonts w:ascii="Times New Roman" w:hAnsi="Times New Roman" w:cs="Times New Roman"/>
        </w:rPr>
        <w:t>Az elitkutatás egy külön alfejezete az orvosi szakma, ezen belül a nők tömeges megjelenése e területen. Vizsgálni kívánjuk azokat az általános társadalmi, gazdasági, szociológiai</w:t>
      </w:r>
      <w:r w:rsidR="007E4490" w:rsidRPr="0041799A">
        <w:rPr>
          <w:rFonts w:ascii="Times New Roman" w:hAnsi="Times New Roman" w:cs="Times New Roman"/>
        </w:rPr>
        <w:t xml:space="preserve"> </w:t>
      </w:r>
      <w:r w:rsidRPr="0041799A">
        <w:rPr>
          <w:rFonts w:ascii="Times New Roman" w:hAnsi="Times New Roman" w:cs="Times New Roman"/>
        </w:rPr>
        <w:t>indokokat, amelyek lehetővé tették és elindították a nők általános helyzetének javulását, a munkaerő piacon és a tudományban való megjelenésüket, valamint a valláson és a családon belüli szerepváltozásokat, amelyek lehetővé tették az orvosi szakma tömeges választását. Külön kívánjuk bemutatni azokat a szakterületeket, ahol először foglaltak t</w:t>
      </w:r>
      <w:r w:rsidR="00A92380" w:rsidRPr="0041799A">
        <w:rPr>
          <w:rFonts w:ascii="Times New Roman" w:hAnsi="Times New Roman" w:cs="Times New Roman"/>
        </w:rPr>
        <w:t>e</w:t>
      </w:r>
      <w:r w:rsidRPr="0041799A">
        <w:rPr>
          <w:rFonts w:ascii="Times New Roman" w:hAnsi="Times New Roman" w:cs="Times New Roman"/>
        </w:rPr>
        <w:t>r</w:t>
      </w:r>
      <w:r w:rsidR="00A92380" w:rsidRPr="0041799A">
        <w:rPr>
          <w:rFonts w:ascii="Times New Roman" w:hAnsi="Times New Roman" w:cs="Times New Roman"/>
        </w:rPr>
        <w:t>e</w:t>
      </w:r>
      <w:r w:rsidRPr="0041799A">
        <w:rPr>
          <w:rFonts w:ascii="Times New Roman" w:hAnsi="Times New Roman" w:cs="Times New Roman"/>
        </w:rPr>
        <w:t>t</w:t>
      </w:r>
      <w:r w:rsidR="00A92380" w:rsidRPr="0041799A">
        <w:rPr>
          <w:rFonts w:ascii="Times New Roman" w:hAnsi="Times New Roman" w:cs="Times New Roman"/>
        </w:rPr>
        <w:t>,</w:t>
      </w:r>
      <w:r w:rsidRPr="0041799A">
        <w:rPr>
          <w:rFonts w:ascii="Times New Roman" w:hAnsi="Times New Roman" w:cs="Times New Roman"/>
        </w:rPr>
        <w:t xml:space="preserve"> és azokat, amelyekhez nem tudtak hozzáférni az orvosnők a megjelenésük idején.</w:t>
      </w:r>
      <w:r w:rsidR="007E4490" w:rsidRPr="0041799A">
        <w:rPr>
          <w:rFonts w:ascii="Times New Roman" w:hAnsi="Times New Roman" w:cs="Times New Roman"/>
        </w:rPr>
        <w:t xml:space="preserve"> </w:t>
      </w:r>
    </w:p>
    <w:p w14:paraId="54B05ADB" w14:textId="77777777" w:rsidR="00ED51B1" w:rsidRPr="0041799A" w:rsidRDefault="00ED51B1" w:rsidP="0034699A">
      <w:pPr>
        <w:rPr>
          <w:rFonts w:ascii="Times New Roman" w:hAnsi="Times New Roman" w:cs="Times New Roman"/>
        </w:rPr>
      </w:pPr>
      <w:r w:rsidRPr="0041799A">
        <w:rPr>
          <w:rFonts w:ascii="Times New Roman" w:hAnsi="Times New Roman" w:cs="Times New Roman"/>
        </w:rPr>
        <w:t>gender, női munkaerő, orvosi pálya</w:t>
      </w:r>
    </w:p>
    <w:p w14:paraId="0C9A614C" w14:textId="77777777" w:rsidR="00EF782D" w:rsidRPr="0041799A" w:rsidRDefault="00EF782D" w:rsidP="0034699A">
      <w:pPr>
        <w:shd w:val="clear" w:color="auto" w:fill="FFFFFF"/>
        <w:rPr>
          <w:rFonts w:ascii="Times New Roman" w:hAnsi="Times New Roman" w:cs="Times New Roman"/>
          <w:szCs w:val="24"/>
        </w:rPr>
      </w:pPr>
    </w:p>
    <w:p w14:paraId="19935D01" w14:textId="77777777" w:rsidR="00A32319" w:rsidRPr="0041799A" w:rsidRDefault="00393B2A"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4563B246" w14:textId="77777777" w:rsidR="00393B2A" w:rsidRPr="0041799A" w:rsidRDefault="00393B2A" w:rsidP="0034699A">
      <w:pPr>
        <w:shd w:val="clear" w:color="auto" w:fill="FFFFFF"/>
        <w:rPr>
          <w:rFonts w:ascii="Times New Roman" w:hAnsi="Times New Roman" w:cs="Times New Roman"/>
          <w:szCs w:val="24"/>
        </w:rPr>
      </w:pPr>
    </w:p>
    <w:p w14:paraId="1CBB0923" w14:textId="77777777" w:rsidR="002E7429" w:rsidRPr="0041799A" w:rsidRDefault="002E7429" w:rsidP="0034699A">
      <w:pPr>
        <w:rPr>
          <w:rFonts w:ascii="Times New Roman" w:hAnsi="Times New Roman" w:cs="Times New Roman"/>
          <w:b/>
          <w:smallCaps/>
          <w:kern w:val="22"/>
          <w:sz w:val="32"/>
          <w:szCs w:val="32"/>
        </w:rPr>
      </w:pPr>
      <w:r w:rsidRPr="0041799A">
        <w:rPr>
          <w:rFonts w:ascii="Times New Roman" w:hAnsi="Times New Roman" w:cs="Times New Roman"/>
          <w:b/>
          <w:smallCaps/>
          <w:kern w:val="22"/>
          <w:sz w:val="32"/>
          <w:szCs w:val="32"/>
        </w:rPr>
        <w:t>Forray R. Katalin</w:t>
      </w:r>
      <w:r w:rsidR="00BD1AF1" w:rsidRPr="0041799A">
        <w:rPr>
          <w:rFonts w:ascii="Times New Roman" w:hAnsi="Times New Roman" w:cs="Times New Roman"/>
          <w:b/>
          <w:smallCaps/>
          <w:kern w:val="22"/>
          <w:sz w:val="32"/>
          <w:szCs w:val="32"/>
        </w:rPr>
        <w:t xml:space="preserve">, </w:t>
      </w:r>
      <w:r w:rsidR="000E27E3" w:rsidRPr="0041799A">
        <w:rPr>
          <w:rFonts w:ascii="Times New Roman" w:hAnsi="Times New Roman" w:cs="Times New Roman"/>
          <w:sz w:val="32"/>
          <w:szCs w:val="32"/>
        </w:rPr>
        <w:t>prof</w:t>
      </w:r>
      <w:proofErr w:type="gramStart"/>
      <w:r w:rsidR="000E27E3" w:rsidRPr="0041799A">
        <w:rPr>
          <w:rFonts w:ascii="Times New Roman" w:hAnsi="Times New Roman" w:cs="Times New Roman"/>
          <w:sz w:val="32"/>
          <w:szCs w:val="32"/>
        </w:rPr>
        <w:t>.,</w:t>
      </w:r>
      <w:proofErr w:type="gramEnd"/>
      <w:r w:rsidR="000E27E3" w:rsidRPr="0041799A">
        <w:rPr>
          <w:rFonts w:ascii="Times New Roman" w:hAnsi="Times New Roman" w:cs="Times New Roman"/>
          <w:sz w:val="32"/>
          <w:szCs w:val="32"/>
        </w:rPr>
        <w:t xml:space="preserve"> DSc</w:t>
      </w:r>
    </w:p>
    <w:p w14:paraId="4E5A5829" w14:textId="77777777" w:rsidR="00393B2A" w:rsidRPr="0041799A" w:rsidRDefault="004117EF" w:rsidP="0034699A">
      <w:pPr>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 Pécs, PTE</w:t>
      </w:r>
    </w:p>
    <w:p w14:paraId="7AF4EB91" w14:textId="77777777" w:rsidR="00393B2A" w:rsidRPr="0041799A" w:rsidRDefault="002E7429" w:rsidP="0034699A">
      <w:pPr>
        <w:rPr>
          <w:rFonts w:ascii="Times New Roman" w:hAnsi="Times New Roman" w:cs="Times New Roman"/>
          <w:b/>
          <w:szCs w:val="24"/>
        </w:rPr>
      </w:pPr>
      <w:r w:rsidRPr="0041799A">
        <w:rPr>
          <w:rFonts w:ascii="Times New Roman" w:hAnsi="Times New Roman" w:cs="Times New Roman"/>
          <w:b/>
          <w:szCs w:val="24"/>
        </w:rPr>
        <w:t>Cigányság és az iskola</w:t>
      </w:r>
    </w:p>
    <w:p w14:paraId="20FE0F3E" w14:textId="77777777" w:rsidR="00393B2A" w:rsidRPr="0041799A" w:rsidRDefault="00393B2A" w:rsidP="0034699A">
      <w:pPr>
        <w:rPr>
          <w:rFonts w:ascii="Times New Roman" w:hAnsi="Times New Roman" w:cs="Times New Roman"/>
          <w:szCs w:val="24"/>
        </w:rPr>
      </w:pPr>
      <w:proofErr w:type="gramStart"/>
      <w:r w:rsidRPr="0041799A">
        <w:rPr>
          <w:rFonts w:ascii="Times New Roman" w:hAnsi="Times New Roman" w:cs="Times New Roman"/>
          <w:szCs w:val="24"/>
        </w:rPr>
        <w:t>kulcsszava</w:t>
      </w:r>
      <w:r w:rsidR="00BD1AF1" w:rsidRPr="0041799A">
        <w:rPr>
          <w:rFonts w:ascii="Times New Roman" w:hAnsi="Times New Roman" w:cs="Times New Roman"/>
          <w:szCs w:val="24"/>
        </w:rPr>
        <w:t>k</w:t>
      </w:r>
      <w:proofErr w:type="gramEnd"/>
      <w:r w:rsidRPr="0041799A">
        <w:rPr>
          <w:rFonts w:ascii="Times New Roman" w:hAnsi="Times New Roman" w:cs="Times New Roman"/>
          <w:szCs w:val="24"/>
        </w:rPr>
        <w:t xml:space="preserve">: </w:t>
      </w:r>
      <w:r w:rsidR="00BD1AF1" w:rsidRPr="0041799A">
        <w:rPr>
          <w:rFonts w:ascii="Times New Roman" w:hAnsi="Times New Roman" w:cs="Times New Roman"/>
          <w:szCs w:val="24"/>
        </w:rPr>
        <w:t>cigány; roma; iskola</w:t>
      </w:r>
    </w:p>
    <w:p w14:paraId="66E5D031" w14:textId="77777777" w:rsidR="003010E5" w:rsidRPr="0041799A" w:rsidRDefault="003010E5" w:rsidP="0034699A">
      <w:pPr>
        <w:jc w:val="left"/>
        <w:rPr>
          <w:rFonts w:ascii="Times New Roman" w:hAnsi="Times New Roman" w:cs="Times New Roman"/>
          <w:smallCaps/>
          <w:kern w:val="22"/>
          <w:sz w:val="32"/>
          <w:szCs w:val="32"/>
        </w:rPr>
      </w:pPr>
      <w:r w:rsidRPr="0041799A">
        <w:rPr>
          <w:rFonts w:ascii="Times New Roman" w:hAnsi="Times New Roman" w:cs="Times New Roman"/>
          <w:b/>
          <w:smallCaps/>
          <w:kern w:val="22"/>
          <w:sz w:val="32"/>
          <w:szCs w:val="32"/>
        </w:rPr>
        <w:t>Garai Imre</w:t>
      </w:r>
      <w:r w:rsidR="002E39F8" w:rsidRPr="0041799A">
        <w:rPr>
          <w:rFonts w:ascii="Times New Roman" w:hAnsi="Times New Roman" w:cs="Times New Roman"/>
          <w:b/>
          <w:smallCaps/>
          <w:kern w:val="22"/>
          <w:sz w:val="32"/>
          <w:szCs w:val="32"/>
        </w:rPr>
        <w:t>,</w:t>
      </w:r>
      <w:r w:rsidR="002E39F8" w:rsidRPr="0041799A">
        <w:rPr>
          <w:rFonts w:ascii="Times New Roman" w:hAnsi="Times New Roman" w:cs="Times New Roman"/>
          <w:sz w:val="32"/>
          <w:szCs w:val="32"/>
        </w:rPr>
        <w:t xml:space="preserve"> PhD, habil.</w:t>
      </w:r>
    </w:p>
    <w:p w14:paraId="1970E11D" w14:textId="77777777" w:rsidR="003010E5" w:rsidRPr="0041799A" w:rsidRDefault="00925E3B" w:rsidP="0034699A">
      <w:pPr>
        <w:jc w:val="left"/>
        <w:rPr>
          <w:rFonts w:ascii="Times New Roman" w:hAnsi="Times New Roman" w:cs="Times New Roman"/>
          <w:szCs w:val="24"/>
        </w:rPr>
      </w:pPr>
      <w:proofErr w:type="gramStart"/>
      <w:r w:rsidRPr="0041799A">
        <w:rPr>
          <w:rFonts w:ascii="Times New Roman" w:hAnsi="Times New Roman" w:cs="Times New Roman"/>
          <w:szCs w:val="24"/>
        </w:rPr>
        <w:t>habilitált</w:t>
      </w:r>
      <w:proofErr w:type="gramEnd"/>
      <w:r w:rsidRPr="0041799A">
        <w:rPr>
          <w:rFonts w:ascii="Times New Roman" w:hAnsi="Times New Roman" w:cs="Times New Roman"/>
          <w:szCs w:val="24"/>
        </w:rPr>
        <w:t xml:space="preserve"> egyetemi docens</w:t>
      </w:r>
      <w:r w:rsidR="003010E5" w:rsidRPr="0041799A">
        <w:rPr>
          <w:rFonts w:ascii="Times New Roman" w:hAnsi="Times New Roman" w:cs="Times New Roman"/>
          <w:szCs w:val="24"/>
        </w:rPr>
        <w:t xml:space="preserve">, </w:t>
      </w:r>
      <w:r w:rsidR="00C84F05" w:rsidRPr="0041799A">
        <w:rPr>
          <w:rFonts w:ascii="Times New Roman" w:hAnsi="Times New Roman" w:cs="Times New Roman"/>
          <w:szCs w:val="24"/>
        </w:rPr>
        <w:t>Budapest, ELTE PPK</w:t>
      </w:r>
    </w:p>
    <w:p w14:paraId="1A78CBF0" w14:textId="77777777" w:rsidR="003010E5" w:rsidRPr="0041799A" w:rsidRDefault="00CF1E74" w:rsidP="0034699A">
      <w:pPr>
        <w:jc w:val="left"/>
        <w:rPr>
          <w:rFonts w:ascii="Times New Roman" w:hAnsi="Times New Roman" w:cs="Times New Roman"/>
          <w:b/>
          <w:szCs w:val="24"/>
        </w:rPr>
      </w:pPr>
      <w:r w:rsidRPr="0041799A">
        <w:rPr>
          <w:rFonts w:ascii="Times New Roman" w:hAnsi="Times New Roman" w:cs="Times New Roman"/>
          <w:b/>
          <w:szCs w:val="24"/>
        </w:rPr>
        <w:t>A középiskolai tanárképzés intézményeinek egymáshoz fűződő kapcsolatai és ezek változásai az 1920-as években</w:t>
      </w:r>
    </w:p>
    <w:p w14:paraId="273464B8" w14:textId="77777777" w:rsidR="003010E5" w:rsidRPr="0041799A" w:rsidRDefault="003010E5" w:rsidP="0034699A">
      <w:pPr>
        <w:jc w:val="left"/>
        <w:rPr>
          <w:rFonts w:ascii="Times New Roman" w:hAnsi="Times New Roman" w:cs="Times New Roman"/>
          <w:i/>
          <w:szCs w:val="24"/>
        </w:rPr>
      </w:pPr>
      <w:proofErr w:type="gramStart"/>
      <w:r w:rsidRPr="0041799A">
        <w:rPr>
          <w:rFonts w:ascii="Times New Roman" w:hAnsi="Times New Roman" w:cs="Times New Roman"/>
          <w:i/>
          <w:szCs w:val="24"/>
        </w:rPr>
        <w:t>társelőadó</w:t>
      </w:r>
      <w:proofErr w:type="gramEnd"/>
      <w:r w:rsidRPr="0041799A">
        <w:rPr>
          <w:rFonts w:ascii="Times New Roman" w:hAnsi="Times New Roman" w:cs="Times New Roman"/>
          <w:i/>
          <w:szCs w:val="24"/>
        </w:rPr>
        <w:t>: Szabó Zoltán András</w:t>
      </w:r>
    </w:p>
    <w:p w14:paraId="2008B8F8" w14:textId="77777777" w:rsidR="003010E5" w:rsidRPr="0041799A" w:rsidRDefault="003010E5"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xml:space="preserve">: </w:t>
      </w:r>
      <w:r w:rsidR="002B6017" w:rsidRPr="0041799A">
        <w:rPr>
          <w:rFonts w:ascii="Times New Roman" w:hAnsi="Times New Roman" w:cs="Times New Roman"/>
          <w:szCs w:val="24"/>
        </w:rPr>
        <w:t>tanárképzőintézet; tanárvizsgáló bizottság; deprofesszionalizáció</w:t>
      </w:r>
    </w:p>
    <w:p w14:paraId="09ACB892" w14:textId="77777777" w:rsidR="00C15A1A" w:rsidRPr="0041799A" w:rsidRDefault="00C15A1A" w:rsidP="0034699A">
      <w:pPr>
        <w:shd w:val="clear" w:color="auto" w:fill="FFFFFF"/>
        <w:rPr>
          <w:rFonts w:ascii="Times New Roman" w:hAnsi="Times New Roman" w:cs="Times New Roman"/>
          <w:szCs w:val="24"/>
        </w:rPr>
      </w:pPr>
    </w:p>
    <w:p w14:paraId="42316E8A" w14:textId="77777777" w:rsidR="005D2199" w:rsidRPr="0041799A" w:rsidRDefault="005D2199" w:rsidP="0034699A">
      <w:pPr>
        <w:shd w:val="clear" w:color="auto" w:fill="FFFFFF"/>
        <w:rPr>
          <w:rFonts w:ascii="Times New Roman" w:hAnsi="Times New Roman" w:cs="Times New Roman"/>
          <w:bCs/>
          <w:szCs w:val="24"/>
        </w:rPr>
      </w:pPr>
      <w:r w:rsidRPr="0041799A">
        <w:rPr>
          <w:rFonts w:ascii="Times New Roman" w:hAnsi="Times New Roman" w:cs="Times New Roman"/>
          <w:bCs/>
          <w:szCs w:val="24"/>
        </w:rPr>
        <w:t xml:space="preserve">Nagy Péter Tibor többirányú neveléstörténeti munkásságában kitüntetett helyen szerepel az állam és az oktatásügy szereplői egymáshoz fűződő kapcsolatainak megváltozása a két világháború közötti időszakban (Nagy, 2002, 2005). Az első világháború és annak társadalmi, gazdasági következményei a szakértői elitcsoportok, bennük a középiskolai tanárképzést végző szakértők és az állam kapcsolatait is átformálták (Garai, 2022; Ladányi, 2008; Németh, 2012). </w:t>
      </w:r>
    </w:p>
    <w:p w14:paraId="7D6A7221" w14:textId="77777777" w:rsidR="005D2199" w:rsidRPr="0041799A" w:rsidRDefault="005D2199" w:rsidP="0034699A">
      <w:pPr>
        <w:shd w:val="clear" w:color="auto" w:fill="FFFFFF"/>
        <w:rPr>
          <w:rFonts w:ascii="Times New Roman" w:hAnsi="Times New Roman" w:cs="Times New Roman"/>
          <w:bCs/>
          <w:szCs w:val="24"/>
        </w:rPr>
      </w:pPr>
      <w:r w:rsidRPr="0041799A">
        <w:rPr>
          <w:rFonts w:ascii="Times New Roman" w:hAnsi="Times New Roman" w:cs="Times New Roman"/>
          <w:bCs/>
          <w:szCs w:val="24"/>
        </w:rPr>
        <w:t xml:space="preserve">Előadásomban annak bemutatására vállalkozom a professzió-elméletek kritikai megközelítésének fogalomrendszerét alkalmazva (Kleisz, 2002; Larson, 2017; McClelland, 1991), hogy áttekintsem, az Eötvös Loránd által 1899-ben megalkotott tanárképzési intézményrendszer az 1920-as évek második felére hogyan alakult át az 1921–1927 között lezajlott tanárképzési reformok hatására. </w:t>
      </w:r>
    </w:p>
    <w:p w14:paraId="77A95F8F" w14:textId="77777777" w:rsidR="00925E3B" w:rsidRPr="0041799A" w:rsidRDefault="005D2199" w:rsidP="0034699A">
      <w:pPr>
        <w:shd w:val="clear" w:color="auto" w:fill="FFFFFF"/>
        <w:rPr>
          <w:rFonts w:ascii="Times New Roman" w:hAnsi="Times New Roman" w:cs="Times New Roman"/>
          <w:bCs/>
          <w:szCs w:val="24"/>
        </w:rPr>
      </w:pPr>
      <w:r w:rsidRPr="0041799A">
        <w:rPr>
          <w:rFonts w:ascii="Times New Roman" w:hAnsi="Times New Roman" w:cs="Times New Roman"/>
          <w:bCs/>
          <w:szCs w:val="24"/>
        </w:rPr>
        <w:t>A Magyar Nemzeti Levéltár Országos Levéltárának K 636 szekciójában, illetve az ELTE Egyetemi Levéltár 14/e és 15/b állagaiban őrzött levéltári források dokumentumelemzésének elsődleges eredményei azt sugallják, hogy a reformfolyamat eredményeként újjáalakuló tanárképzőintézet nem csupán a tanárjelöltek, de a tanárképzés szakértői intézményrendszere feletti felügyeletben is erős jogosítványokat nyert.</w:t>
      </w:r>
    </w:p>
    <w:p w14:paraId="37C3EFA7" w14:textId="77777777" w:rsidR="005D2199" w:rsidRPr="0041799A" w:rsidRDefault="005D2199" w:rsidP="0034699A">
      <w:pPr>
        <w:shd w:val="clear" w:color="auto" w:fill="FFFFFF"/>
        <w:rPr>
          <w:rFonts w:ascii="Times New Roman" w:hAnsi="Times New Roman" w:cs="Times New Roman"/>
          <w:szCs w:val="24"/>
        </w:rPr>
      </w:pPr>
    </w:p>
    <w:p w14:paraId="72CDB980" w14:textId="77777777" w:rsidR="00925E3B" w:rsidRPr="0041799A" w:rsidRDefault="00925E3B" w:rsidP="0034699A">
      <w:pPr>
        <w:snapToGrid w:val="0"/>
        <w:rPr>
          <w:rFonts w:ascii="Times New Roman" w:hAnsi="Times New Roman" w:cs="Times New Roman"/>
          <w:bCs/>
          <w:szCs w:val="24"/>
        </w:rPr>
      </w:pPr>
      <w:r w:rsidRPr="0041799A">
        <w:rPr>
          <w:rFonts w:ascii="Times New Roman" w:hAnsi="Times New Roman" w:cs="Times New Roman"/>
          <w:bCs/>
          <w:szCs w:val="24"/>
        </w:rPr>
        <w:t>The altering connections between the state and the actors of the education sphere in the interwar period has a distinctive position in the history of education related research activities of Professor Péter Tibor Nagy (2002, 2005). The Great War and its social and economic consequences reshaped the relations between the professionals including teacher training institutions and the state. (Garai, 2022; Ladányi, 2008; Németh, 2012).</w:t>
      </w:r>
    </w:p>
    <w:p w14:paraId="5952498D" w14:textId="77777777" w:rsidR="00925E3B" w:rsidRPr="0041799A" w:rsidRDefault="00925E3B" w:rsidP="0034699A">
      <w:pPr>
        <w:snapToGrid w:val="0"/>
        <w:rPr>
          <w:rFonts w:ascii="Times New Roman" w:hAnsi="Times New Roman" w:cs="Times New Roman"/>
          <w:bCs/>
          <w:szCs w:val="24"/>
        </w:rPr>
      </w:pPr>
      <w:r w:rsidRPr="0041799A">
        <w:rPr>
          <w:rFonts w:ascii="Times New Roman" w:hAnsi="Times New Roman" w:cs="Times New Roman"/>
          <w:bCs/>
          <w:szCs w:val="24"/>
        </w:rPr>
        <w:t>In the proposed paper, I intend to provide a brief overview about the transformation of the teacher training institutional system implemented by Loránd Eötvös in 1899. As a result of the reform of the teacher training system between 1921–1927, the institutional settings were reshaped considerably.</w:t>
      </w:r>
    </w:p>
    <w:p w14:paraId="44DC8F59" w14:textId="77777777" w:rsidR="00925E3B" w:rsidRPr="0041799A" w:rsidRDefault="00925E3B" w:rsidP="0034699A">
      <w:pPr>
        <w:shd w:val="clear" w:color="auto" w:fill="FFFFFF"/>
        <w:rPr>
          <w:rFonts w:ascii="Times New Roman" w:hAnsi="Times New Roman" w:cs="Times New Roman"/>
          <w:szCs w:val="24"/>
        </w:rPr>
      </w:pPr>
      <w:r w:rsidRPr="0041799A">
        <w:rPr>
          <w:rFonts w:ascii="Times New Roman" w:hAnsi="Times New Roman" w:cs="Times New Roman"/>
          <w:bCs/>
          <w:szCs w:val="24"/>
        </w:rPr>
        <w:t>Preliminary results of the document analysis of archival sources preserved in the K 636 section of the Hungarian National Archives and the 14/e and 15/b series of the Archive of the Eötvös Loránd University suggest that the Secondary Teacher Training Institute gained authority not only to scrutinize teacher candidates but also to control the whole institutional system of the teacher training.</w:t>
      </w:r>
    </w:p>
    <w:p w14:paraId="5C741D1A" w14:textId="77777777" w:rsidR="00600632" w:rsidRPr="0041799A" w:rsidRDefault="00600632" w:rsidP="0034699A">
      <w:pPr>
        <w:shd w:val="clear" w:color="auto" w:fill="FFFFFF"/>
        <w:jc w:val="center"/>
        <w:rPr>
          <w:rFonts w:ascii="Times New Roman" w:hAnsi="Times New Roman" w:cs="Times New Roman"/>
          <w:szCs w:val="24"/>
        </w:rPr>
      </w:pPr>
    </w:p>
    <w:p w14:paraId="6D8D4B21" w14:textId="77777777" w:rsidR="007D1093" w:rsidRPr="0041799A" w:rsidRDefault="00004382"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60882546" w14:textId="77777777" w:rsidR="00ED7311" w:rsidRPr="0041799A" w:rsidRDefault="00ED7311" w:rsidP="0034699A">
      <w:pPr>
        <w:shd w:val="clear" w:color="auto" w:fill="FFFFFF"/>
        <w:jc w:val="center"/>
        <w:rPr>
          <w:rFonts w:ascii="Times New Roman" w:hAnsi="Times New Roman" w:cs="Times New Roman"/>
          <w:szCs w:val="24"/>
        </w:rPr>
      </w:pPr>
    </w:p>
    <w:p w14:paraId="620AEB09" w14:textId="77777777" w:rsidR="00ED7311" w:rsidRPr="0041799A" w:rsidRDefault="00ED7311" w:rsidP="0034699A">
      <w:pPr>
        <w:shd w:val="clear" w:color="auto" w:fill="FFFFFF"/>
        <w:rPr>
          <w:rFonts w:ascii="Times New Roman" w:hAnsi="Times New Roman" w:cs="Times New Roman"/>
          <w:b/>
          <w:sz w:val="32"/>
          <w:szCs w:val="32"/>
        </w:rPr>
      </w:pPr>
      <w:r w:rsidRPr="0041799A">
        <w:rPr>
          <w:rFonts w:ascii="Times New Roman" w:hAnsi="Times New Roman" w:cs="Times New Roman"/>
          <w:b/>
          <w:smallCaps/>
          <w:kern w:val="22"/>
          <w:sz w:val="32"/>
          <w:szCs w:val="32"/>
        </w:rPr>
        <w:t>Halász Gábor</w:t>
      </w:r>
      <w:r w:rsidR="001842D5" w:rsidRPr="0041799A">
        <w:rPr>
          <w:rFonts w:ascii="Times New Roman" w:hAnsi="Times New Roman" w:cs="Times New Roman"/>
          <w:b/>
          <w:smallCaps/>
          <w:kern w:val="22"/>
          <w:sz w:val="32"/>
          <w:szCs w:val="32"/>
        </w:rPr>
        <w:t>,</w:t>
      </w:r>
      <w:r w:rsidR="001842D5" w:rsidRPr="0041799A">
        <w:rPr>
          <w:rFonts w:ascii="Times New Roman" w:hAnsi="Times New Roman" w:cs="Times New Roman"/>
          <w:b/>
          <w:sz w:val="32"/>
          <w:szCs w:val="32"/>
        </w:rPr>
        <w:t xml:space="preserve"> DSc</w:t>
      </w:r>
    </w:p>
    <w:p w14:paraId="57E794BB" w14:textId="77777777" w:rsidR="001842D5" w:rsidRPr="0041799A" w:rsidRDefault="001842D5" w:rsidP="0034699A">
      <w:pPr>
        <w:shd w:val="clear" w:color="auto" w:fill="FFFFFF"/>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 Budapest, ELTE</w:t>
      </w:r>
    </w:p>
    <w:p w14:paraId="6A41A951" w14:textId="77777777" w:rsidR="00ED7311" w:rsidRPr="0041799A" w:rsidRDefault="00ED7311" w:rsidP="0034699A">
      <w:pPr>
        <w:shd w:val="clear" w:color="auto" w:fill="FFFFFF"/>
        <w:rPr>
          <w:rFonts w:ascii="Times New Roman" w:hAnsi="Times New Roman" w:cs="Times New Roman"/>
          <w:b/>
          <w:szCs w:val="24"/>
        </w:rPr>
      </w:pPr>
      <w:r w:rsidRPr="0041799A">
        <w:rPr>
          <w:rFonts w:ascii="Times New Roman" w:hAnsi="Times New Roman" w:cs="Times New Roman"/>
          <w:b/>
          <w:szCs w:val="24"/>
        </w:rPr>
        <w:t xml:space="preserve">Tudásközvetítés a fikció és történetmesélés eszközével </w:t>
      </w:r>
    </w:p>
    <w:p w14:paraId="74096B07" w14:textId="77777777" w:rsidR="00ED7311" w:rsidRPr="0041799A" w:rsidRDefault="00ED7311" w:rsidP="0034699A">
      <w:pPr>
        <w:shd w:val="clear" w:color="auto" w:fill="FFFFFF"/>
        <w:rPr>
          <w:rFonts w:ascii="Times New Roman" w:hAnsi="Times New Roman" w:cs="Times New Roman"/>
          <w:szCs w:val="24"/>
        </w:rPr>
      </w:pPr>
    </w:p>
    <w:p w14:paraId="285BED3F" w14:textId="0F34F398" w:rsidR="00004382" w:rsidRPr="0041799A" w:rsidRDefault="00004382" w:rsidP="0034699A">
      <w:pPr>
        <w:shd w:val="clear" w:color="auto" w:fill="FFFFFF"/>
        <w:rPr>
          <w:rFonts w:ascii="Times New Roman" w:hAnsi="Times New Roman" w:cs="Times New Roman"/>
          <w:szCs w:val="24"/>
        </w:rPr>
      </w:pPr>
      <w:r w:rsidRPr="0041799A">
        <w:rPr>
          <w:rFonts w:ascii="Times New Roman" w:hAnsi="Times New Roman" w:cs="Times New Roman"/>
          <w:szCs w:val="24"/>
        </w:rPr>
        <w:t xml:space="preserve">Az előadás célja annak explorálása, milyen szerepet játszhat a </w:t>
      </w:r>
      <w:proofErr w:type="gramStart"/>
      <w:r w:rsidRPr="0041799A">
        <w:rPr>
          <w:rFonts w:ascii="Times New Roman" w:hAnsi="Times New Roman" w:cs="Times New Roman"/>
          <w:szCs w:val="24"/>
        </w:rPr>
        <w:t>fikció</w:t>
      </w:r>
      <w:proofErr w:type="gramEnd"/>
      <w:r w:rsidRPr="0041799A">
        <w:rPr>
          <w:rFonts w:ascii="Times New Roman" w:hAnsi="Times New Roman" w:cs="Times New Roman"/>
          <w:szCs w:val="24"/>
        </w:rPr>
        <w:t xml:space="preserve"> és a történetmesélés a tudományos tudás építésében és a tudományos tartalmak közvetítésében az oktatáskutatás és a pedagógusképzés terü</w:t>
      </w:r>
      <w:r w:rsidR="00F11D2B" w:rsidRPr="0041799A">
        <w:rPr>
          <w:rFonts w:ascii="Times New Roman" w:hAnsi="Times New Roman" w:cs="Times New Roman"/>
          <w:szCs w:val="24"/>
        </w:rPr>
        <w:t>le</w:t>
      </w:r>
      <w:r w:rsidRPr="0041799A">
        <w:rPr>
          <w:rFonts w:ascii="Times New Roman" w:hAnsi="Times New Roman" w:cs="Times New Roman"/>
          <w:szCs w:val="24"/>
        </w:rPr>
        <w:t xml:space="preserve">tén. </w:t>
      </w:r>
    </w:p>
    <w:p w14:paraId="69A94D8B" w14:textId="77777777" w:rsidR="0010361E" w:rsidRPr="0041799A" w:rsidRDefault="0010361E" w:rsidP="0034699A">
      <w:pPr>
        <w:shd w:val="clear" w:color="auto" w:fill="FFFFFF"/>
        <w:jc w:val="left"/>
        <w:rPr>
          <w:rFonts w:ascii="Times New Roman" w:hAnsi="Times New Roman" w:cs="Times New Roman"/>
          <w:szCs w:val="24"/>
        </w:rPr>
      </w:pPr>
    </w:p>
    <w:p w14:paraId="1F10CE86" w14:textId="77777777" w:rsidR="00004382" w:rsidRPr="0041799A" w:rsidRDefault="00004382" w:rsidP="0034699A">
      <w:pPr>
        <w:shd w:val="clear" w:color="auto" w:fill="FFFFFF"/>
        <w:jc w:val="left"/>
        <w:rPr>
          <w:rFonts w:ascii="Times New Roman" w:hAnsi="Times New Roman" w:cs="Times New Roman"/>
          <w:szCs w:val="24"/>
        </w:rPr>
      </w:pPr>
      <w:r w:rsidRPr="0041799A">
        <w:rPr>
          <w:rFonts w:ascii="Times New Roman" w:hAnsi="Times New Roman" w:cs="Times New Roman"/>
          <w:szCs w:val="24"/>
        </w:rPr>
        <w:t>The purpose of the presentation is to explore the role that fiction and storytelling can play in scientific knowledge building and in the transmission of scientific content in the field of educational research and teacher training.</w:t>
      </w:r>
    </w:p>
    <w:p w14:paraId="62CFBC46" w14:textId="77777777" w:rsidR="005548B3" w:rsidRPr="0041799A" w:rsidRDefault="005548B3" w:rsidP="0034699A">
      <w:pPr>
        <w:shd w:val="clear" w:color="auto" w:fill="FFFFFF"/>
        <w:jc w:val="left"/>
        <w:rPr>
          <w:rFonts w:ascii="Times New Roman" w:hAnsi="Times New Roman" w:cs="Times New Roman"/>
          <w:szCs w:val="24"/>
        </w:rPr>
      </w:pPr>
    </w:p>
    <w:p w14:paraId="5676C237" w14:textId="77777777" w:rsidR="005548B3" w:rsidRPr="0041799A" w:rsidRDefault="00E104D7"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25058A54" w14:textId="77777777" w:rsidR="00E104D7" w:rsidRPr="0041799A" w:rsidRDefault="00E104D7" w:rsidP="0034699A">
      <w:pPr>
        <w:shd w:val="clear" w:color="auto" w:fill="FFFFFF"/>
        <w:jc w:val="left"/>
        <w:rPr>
          <w:rFonts w:ascii="Times New Roman" w:hAnsi="Times New Roman" w:cs="Times New Roman"/>
          <w:szCs w:val="24"/>
        </w:rPr>
      </w:pPr>
    </w:p>
    <w:p w14:paraId="609883E4" w14:textId="77777777" w:rsidR="00AB31FC" w:rsidRPr="0041799A" w:rsidRDefault="00AB31FC" w:rsidP="0034699A">
      <w:pPr>
        <w:shd w:val="clear" w:color="auto" w:fill="FFFFFF"/>
        <w:jc w:val="left"/>
        <w:rPr>
          <w:rFonts w:ascii="Times New Roman" w:hAnsi="Times New Roman" w:cs="Times New Roman"/>
          <w:b/>
          <w:sz w:val="32"/>
          <w:szCs w:val="32"/>
        </w:rPr>
      </w:pPr>
      <w:r w:rsidRPr="0041799A">
        <w:rPr>
          <w:rFonts w:ascii="Times New Roman" w:hAnsi="Times New Roman" w:cs="Times New Roman"/>
          <w:b/>
          <w:smallCaps/>
          <w:kern w:val="22"/>
          <w:sz w:val="32"/>
          <w:szCs w:val="32"/>
        </w:rPr>
        <w:t>Kamarás István</w:t>
      </w:r>
      <w:r w:rsidR="00C725F8" w:rsidRPr="0041799A">
        <w:rPr>
          <w:rFonts w:ascii="Times New Roman" w:hAnsi="Times New Roman" w:cs="Times New Roman"/>
          <w:b/>
          <w:smallCaps/>
          <w:kern w:val="22"/>
          <w:sz w:val="32"/>
          <w:szCs w:val="32"/>
        </w:rPr>
        <w:t>,</w:t>
      </w:r>
      <w:r w:rsidR="00C725F8" w:rsidRPr="0041799A">
        <w:rPr>
          <w:rFonts w:ascii="Times New Roman" w:hAnsi="Times New Roman" w:cs="Times New Roman"/>
          <w:b/>
          <w:sz w:val="32"/>
          <w:szCs w:val="32"/>
        </w:rPr>
        <w:t xml:space="preserve"> DSc</w:t>
      </w:r>
    </w:p>
    <w:p w14:paraId="5608B7B0" w14:textId="77777777" w:rsidR="00C725F8" w:rsidRPr="0041799A" w:rsidRDefault="00C725F8"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 Budapest, WJLF, </w:t>
      </w:r>
      <w:r w:rsidR="00763DDA" w:rsidRPr="0041799A">
        <w:rPr>
          <w:rFonts w:ascii="Times New Roman" w:hAnsi="Times New Roman" w:cs="Times New Roman"/>
          <w:szCs w:val="24"/>
        </w:rPr>
        <w:t>EHE</w:t>
      </w:r>
    </w:p>
    <w:p w14:paraId="277BD06D" w14:textId="77777777" w:rsidR="005548B3" w:rsidRPr="0041799A" w:rsidRDefault="00AB31FC" w:rsidP="0034699A">
      <w:pPr>
        <w:shd w:val="clear" w:color="auto" w:fill="FFFFFF"/>
        <w:jc w:val="left"/>
        <w:rPr>
          <w:rFonts w:ascii="Times New Roman" w:hAnsi="Times New Roman" w:cs="Times New Roman"/>
          <w:b/>
          <w:szCs w:val="24"/>
        </w:rPr>
      </w:pPr>
      <w:r w:rsidRPr="0041799A">
        <w:rPr>
          <w:rFonts w:ascii="Times New Roman" w:hAnsi="Times New Roman" w:cs="Times New Roman"/>
          <w:b/>
          <w:szCs w:val="24"/>
        </w:rPr>
        <w:t>Volt egyszer egy Zsinati Kö</w:t>
      </w:r>
      <w:r w:rsidR="00763DDA" w:rsidRPr="0041799A">
        <w:rPr>
          <w:rFonts w:ascii="Times New Roman" w:hAnsi="Times New Roman" w:cs="Times New Roman"/>
          <w:b/>
          <w:szCs w:val="24"/>
        </w:rPr>
        <w:t>r</w:t>
      </w:r>
    </w:p>
    <w:p w14:paraId="53F7B83E" w14:textId="77777777" w:rsidR="00763DDA" w:rsidRPr="0041799A" w:rsidRDefault="00763DDA"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egyháztörténet; politikatörténet; vallásszociológia</w:t>
      </w:r>
    </w:p>
    <w:p w14:paraId="616409C6" w14:textId="77777777" w:rsidR="00763DDA" w:rsidRPr="0041799A" w:rsidRDefault="00763DDA" w:rsidP="0034699A">
      <w:pPr>
        <w:shd w:val="clear" w:color="auto" w:fill="FFFFFF"/>
        <w:jc w:val="left"/>
        <w:rPr>
          <w:rFonts w:ascii="Times New Roman" w:hAnsi="Times New Roman" w:cs="Times New Roman"/>
          <w:szCs w:val="24"/>
        </w:rPr>
      </w:pPr>
    </w:p>
    <w:p w14:paraId="55D7D64F" w14:textId="6F4E70B7" w:rsidR="00763DDA" w:rsidRPr="0041799A" w:rsidRDefault="00FB0B8D" w:rsidP="0034699A">
      <w:pPr>
        <w:shd w:val="clear" w:color="auto" w:fill="FFFFFF"/>
        <w:jc w:val="left"/>
        <w:rPr>
          <w:rFonts w:ascii="Times New Roman" w:hAnsi="Times New Roman" w:cs="Times New Roman"/>
          <w:szCs w:val="24"/>
        </w:rPr>
      </w:pPr>
      <w:r w:rsidRPr="0041799A">
        <w:rPr>
          <w:rFonts w:ascii="Times New Roman" w:hAnsi="Times New Roman" w:cs="Times New Roman"/>
          <w:szCs w:val="24"/>
        </w:rPr>
        <w:t>Az 1990 második felében létrejött közösség legfőbb elvi mozgatója a II. Vatikáni Zsinatnak a világiak feladatairól szóló üzenete volt, gyakorlati mozgatója a püspökkari titkárság akkori vezetőjének, Várszegi Asztriknak segítségkérése volt: legyünk először még csak informális, majd később hivatalos tanácsadó testülete. Három éves m</w:t>
      </w:r>
      <w:r w:rsidR="0028557A" w:rsidRPr="0041799A">
        <w:rPr>
          <w:rFonts w:ascii="Times New Roman" w:hAnsi="Times New Roman" w:cs="Times New Roman"/>
          <w:szCs w:val="24"/>
        </w:rPr>
        <w:t>ű</w:t>
      </w:r>
      <w:r w:rsidRPr="0041799A">
        <w:rPr>
          <w:rFonts w:ascii="Times New Roman" w:hAnsi="Times New Roman" w:cs="Times New Roman"/>
          <w:szCs w:val="24"/>
        </w:rPr>
        <w:t>ködése alatt több alkalommal adott ki politikai nyilatkozatot (a nyolcva</w:t>
      </w:r>
      <w:r w:rsidR="00F11D2B" w:rsidRPr="0041799A">
        <w:rPr>
          <w:rFonts w:ascii="Times New Roman" w:hAnsi="Times New Roman" w:cs="Times New Roman"/>
          <w:szCs w:val="24"/>
        </w:rPr>
        <w:t>n</w:t>
      </w:r>
      <w:r w:rsidRPr="0041799A">
        <w:rPr>
          <w:rFonts w:ascii="Times New Roman" w:hAnsi="Times New Roman" w:cs="Times New Roman"/>
          <w:szCs w:val="24"/>
        </w:rPr>
        <w:t>as évekig üldözött keresztények ügyében, a média és az egyházak viszonyáról és a Csurka írás apropóján a kirekesztés ellen), három ízben rendezett püspökök részvételével zsinati tanácskozásokat, programjavaslatot készített a magyar katolikus egyhá</w:t>
      </w:r>
      <w:r w:rsidR="00F11D2B" w:rsidRPr="0041799A">
        <w:rPr>
          <w:rFonts w:ascii="Times New Roman" w:hAnsi="Times New Roman" w:cs="Times New Roman"/>
          <w:szCs w:val="24"/>
        </w:rPr>
        <w:t>z</w:t>
      </w:r>
      <w:r w:rsidRPr="0041799A">
        <w:rPr>
          <w:rFonts w:ascii="Times New Roman" w:hAnsi="Times New Roman" w:cs="Times New Roman"/>
          <w:szCs w:val="24"/>
        </w:rPr>
        <w:t xml:space="preserve"> megújításáról</w:t>
      </w:r>
      <w:r w:rsidR="007E4490" w:rsidRPr="0041799A">
        <w:rPr>
          <w:rFonts w:ascii="Times New Roman" w:hAnsi="Times New Roman" w:cs="Times New Roman"/>
          <w:szCs w:val="24"/>
        </w:rPr>
        <w:t xml:space="preserve"> </w:t>
      </w:r>
      <w:r w:rsidRPr="0041799A">
        <w:rPr>
          <w:rFonts w:ascii="Times New Roman" w:hAnsi="Times New Roman" w:cs="Times New Roman"/>
          <w:szCs w:val="24"/>
        </w:rPr>
        <w:t>és a keresztény értelmiség feladatairól, tanulmányt a katolikus világiak jövendő szerepéről, valamint segédanyagokat az egyházmegyei zsinatok számára, és egy Katolikus Akadémia tervezetét. Mindeközben Várszegi Asztrikot is meg a Zsinati Kört is komoly támadások érték az egyházi vezetés részéről, ugyanakkor elnyerték a demokratikus értelmiség prominenseinek rokonszenvét. A katolikusság legkülönbözőbb lelkiségi és politikai árnyalatait magába foglaló Zsinati Kör heterogenitása</w:t>
      </w:r>
      <w:r w:rsidR="00F37D33" w:rsidRPr="0041799A">
        <w:rPr>
          <w:rFonts w:ascii="Times New Roman" w:hAnsi="Times New Roman" w:cs="Times New Roman"/>
          <w:szCs w:val="24"/>
        </w:rPr>
        <w:t>,</w:t>
      </w:r>
      <w:r w:rsidRPr="0041799A">
        <w:rPr>
          <w:rFonts w:ascii="Times New Roman" w:hAnsi="Times New Roman" w:cs="Times New Roman"/>
          <w:szCs w:val="24"/>
        </w:rPr>
        <w:t xml:space="preserve"> miközben példátlan újdonság értéket képviselt, szétfeszítő sokszínűsége miatt időzített bombaként ketyegett.</w:t>
      </w:r>
    </w:p>
    <w:p w14:paraId="54456552" w14:textId="77777777" w:rsidR="00FB0B8D" w:rsidRPr="0041799A" w:rsidRDefault="00FB0B8D" w:rsidP="0034699A">
      <w:pPr>
        <w:suppressAutoHyphens w:val="0"/>
        <w:jc w:val="left"/>
        <w:rPr>
          <w:rFonts w:ascii="Times New Roman" w:hAnsi="Times New Roman" w:cs="Times New Roman"/>
          <w:szCs w:val="24"/>
        </w:rPr>
      </w:pPr>
    </w:p>
    <w:p w14:paraId="054CE5B7" w14:textId="77777777" w:rsidR="00FB0B8D" w:rsidRPr="0041799A" w:rsidRDefault="00FB0B8D" w:rsidP="00346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color w:val="202124"/>
          <w:szCs w:val="24"/>
          <w:lang w:val="en" w:eastAsia="hu-HU"/>
        </w:rPr>
      </w:pPr>
      <w:r w:rsidRPr="0041799A">
        <w:rPr>
          <w:rFonts w:ascii="Times New Roman" w:hAnsi="Times New Roman" w:cs="Times New Roman"/>
          <w:b/>
          <w:i/>
          <w:color w:val="202124"/>
          <w:szCs w:val="24"/>
          <w:lang w:val="en" w:eastAsia="hu-HU"/>
        </w:rPr>
        <w:t xml:space="preserve">Once upon </w:t>
      </w:r>
      <w:proofErr w:type="gramStart"/>
      <w:r w:rsidRPr="0041799A">
        <w:rPr>
          <w:rFonts w:ascii="Times New Roman" w:hAnsi="Times New Roman" w:cs="Times New Roman"/>
          <w:b/>
          <w:i/>
          <w:color w:val="202124"/>
          <w:szCs w:val="24"/>
          <w:lang w:val="en" w:eastAsia="hu-HU"/>
        </w:rPr>
        <w:t>an</w:t>
      </w:r>
      <w:proofErr w:type="gramEnd"/>
      <w:r w:rsidRPr="0041799A">
        <w:rPr>
          <w:rFonts w:ascii="Times New Roman" w:hAnsi="Times New Roman" w:cs="Times New Roman"/>
          <w:b/>
          <w:i/>
          <w:color w:val="202124"/>
          <w:szCs w:val="24"/>
          <w:lang w:val="en" w:eastAsia="hu-HU"/>
        </w:rPr>
        <w:t xml:space="preserve"> time there was the Sínod Circle</w:t>
      </w:r>
    </w:p>
    <w:p w14:paraId="721558AC" w14:textId="7C67771F" w:rsidR="002D1449" w:rsidRPr="0041799A" w:rsidRDefault="00FB0B8D" w:rsidP="0034699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202124"/>
          <w:szCs w:val="24"/>
          <w:lang w:val="en" w:eastAsia="hu-HU"/>
        </w:rPr>
      </w:pPr>
      <w:r w:rsidRPr="0041799A">
        <w:rPr>
          <w:rFonts w:ascii="Times New Roman" w:hAnsi="Times New Roman" w:cs="Times New Roman"/>
          <w:color w:val="202124"/>
          <w:szCs w:val="24"/>
          <w:lang w:val="en" w:eastAsia="hu-HU"/>
        </w:rPr>
        <w:t>The main principle driver of the community named Synod Circle (Zsinati Kör) established in the second half of 1990 is the II. The Vatican Council had a message about the duties of the laity, and its practical driving force was a request for help from the then head of the episcopal secretariat, Benedictine abbot Asztrik Várszegi: let's first become an informal, and later an official advisory body. During his three years of operation, Synod Circle issued several political statements (on the issue of persecuted Christians until the 1980s, on the relationship between the media and the churches, and on the topic of the István Csurka’s letter against exclusion), organized synod meetings with the participation of bishops on three occasions, prepared a program proposal for the renewal of the Hungarian Catholic Church and on the tasks of the Christian intelligentsia, a study on the future role of the Catholic laity, as well as supporting materials for diocesan councils, and a draft of a Catholic Academy. In the meantime, both Asztrik Várszegi and the Synod Circle were seriously attacked by the church leadership, but at the same time they won the sympathy of prominent democratic intellectuals. The heterogeneity of the Synod Circle, which included the most diverse spiritual and political nuances of Catholicism, while representing an unprecedented novelty, ticked like a ticking time bomb due to its expansive diversit</w:t>
      </w:r>
    </w:p>
    <w:p w14:paraId="0EEDA36C" w14:textId="515162AA" w:rsidR="00FE3997" w:rsidRPr="0041799A" w:rsidRDefault="002D1449" w:rsidP="002D144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mallCaps/>
          <w:kern w:val="24"/>
          <w:sz w:val="32"/>
          <w:szCs w:val="32"/>
        </w:rPr>
      </w:pPr>
      <w:r w:rsidRPr="0041799A">
        <w:rPr>
          <w:rFonts w:ascii="Times New Roman" w:hAnsi="Times New Roman" w:cs="Times New Roman"/>
          <w:color w:val="202124"/>
          <w:szCs w:val="24"/>
          <w:lang w:val="en" w:eastAsia="hu-HU"/>
        </w:rPr>
        <w:br w:type="column"/>
      </w:r>
      <w:r w:rsidR="00FE3997" w:rsidRPr="0041799A">
        <w:rPr>
          <w:rFonts w:ascii="Times New Roman" w:hAnsi="Times New Roman" w:cs="Times New Roman"/>
          <w:b/>
          <w:smallCaps/>
          <w:kern w:val="24"/>
          <w:sz w:val="32"/>
          <w:szCs w:val="32"/>
        </w:rPr>
        <w:t>Karády Viktor</w:t>
      </w:r>
    </w:p>
    <w:p w14:paraId="45AA7AE5" w14:textId="07D3EEEC" w:rsidR="00FE3997" w:rsidRPr="0041799A" w:rsidRDefault="00FE3997" w:rsidP="0034699A">
      <w:pPr>
        <w:rPr>
          <w:rFonts w:ascii="Times New Roman" w:hAnsi="Times New Roman" w:cs="Times New Roman"/>
          <w:szCs w:val="24"/>
        </w:rPr>
      </w:pPr>
      <w:r w:rsidRPr="0041799A">
        <w:rPr>
          <w:rFonts w:ascii="Times New Roman" w:hAnsi="Times New Roman" w:cs="Times New Roman"/>
          <w:szCs w:val="24"/>
        </w:rPr>
        <w:t>Nyugdíjnélküli egyetemi tanár, nyugdíjas kutatási igazgató (francia CNRS), az MTA külsőt tagja</w:t>
      </w:r>
    </w:p>
    <w:p w14:paraId="68817BF8" w14:textId="6D5A9607" w:rsidR="00275895" w:rsidRPr="0041799A" w:rsidRDefault="00275895" w:rsidP="0034699A">
      <w:pPr>
        <w:rPr>
          <w:rFonts w:ascii="Times New Roman" w:hAnsi="Times New Roman" w:cs="Times New Roman"/>
          <w:b/>
          <w:szCs w:val="24"/>
        </w:rPr>
      </w:pPr>
      <w:r w:rsidRPr="0041799A">
        <w:rPr>
          <w:rFonts w:ascii="Times New Roman" w:hAnsi="Times New Roman" w:cs="Times New Roman"/>
          <w:b/>
          <w:szCs w:val="24"/>
        </w:rPr>
        <w:t>Keleti ortodoxok és unitáriusok a dualista Magyarország elitképzésében</w:t>
      </w:r>
    </w:p>
    <w:p w14:paraId="566288AC" w14:textId="0F9626F5" w:rsidR="00275895" w:rsidRPr="0041799A" w:rsidRDefault="00F046F3" w:rsidP="0034699A">
      <w:pPr>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xml:space="preserve">: kvantifikáció; elitképzés; </w:t>
      </w:r>
      <w:r w:rsidR="00DB7681" w:rsidRPr="0041799A">
        <w:rPr>
          <w:rFonts w:ascii="Times New Roman" w:hAnsi="Times New Roman" w:cs="Times New Roman"/>
          <w:szCs w:val="24"/>
        </w:rPr>
        <w:t>felekezetek</w:t>
      </w:r>
    </w:p>
    <w:p w14:paraId="6D433A06" w14:textId="77777777" w:rsidR="00F046F3" w:rsidRPr="0041799A" w:rsidRDefault="00F046F3" w:rsidP="0034699A">
      <w:pPr>
        <w:rPr>
          <w:rFonts w:ascii="Times New Roman" w:hAnsi="Times New Roman" w:cs="Times New Roman"/>
          <w:szCs w:val="24"/>
        </w:rPr>
      </w:pPr>
    </w:p>
    <w:p w14:paraId="38398C3E" w14:textId="17BA9DC5" w:rsidR="00FE3997" w:rsidRPr="0041799A" w:rsidRDefault="00FE3997" w:rsidP="0034699A">
      <w:pPr>
        <w:rPr>
          <w:rFonts w:ascii="Times New Roman" w:hAnsi="Times New Roman" w:cs="Times New Roman"/>
          <w:szCs w:val="24"/>
        </w:rPr>
      </w:pPr>
      <w:r w:rsidRPr="0041799A">
        <w:rPr>
          <w:rFonts w:ascii="Times New Roman" w:hAnsi="Times New Roman" w:cs="Times New Roman"/>
          <w:szCs w:val="24"/>
        </w:rPr>
        <w:t xml:space="preserve">Az előadás első része emlékeztető arra, hogyan találkozott NPT és magam kutatói érdeklődése az 1990-es években a Kárpát-medence iskolázottsága történeti-szociológiai vizsgálatának területén, különös tekintettel a kvantifikálható felekezet-sajátos egyenlőtlenségekre. Ebben a témában egy sor felmérést végeztünk, főképpen, de nem kizárólag a modernizálódó feudalizmus utáni Magyarországon és 1919 után a kommunista hatalomátvételig, mivel ebben a mintegy száz évben a levéltári és más források jórésze folytonosan rendelkezésre állt, különösen a kiegyezés után. Egyedülálló mennyiségű és minőségű adatbankjaink elsősorban az elitképzésben résztvevő diákságra vonatkoznak (közép- és főiskolásokra), és átölelik az ilyenfajta képzőrendszer teljes </w:t>
      </w:r>
      <w:proofErr w:type="gramStart"/>
      <w:r w:rsidRPr="0041799A">
        <w:rPr>
          <w:rFonts w:ascii="Times New Roman" w:hAnsi="Times New Roman" w:cs="Times New Roman"/>
          <w:szCs w:val="24"/>
        </w:rPr>
        <w:t>spektrumát</w:t>
      </w:r>
      <w:proofErr w:type="gramEnd"/>
      <w:r w:rsidRPr="0041799A">
        <w:rPr>
          <w:rFonts w:ascii="Times New Roman" w:hAnsi="Times New Roman" w:cs="Times New Roman"/>
          <w:szCs w:val="24"/>
        </w:rPr>
        <w:t>, beleértve a szakfőiskolákat és teológiai képzőintézeteket.</w:t>
      </w:r>
    </w:p>
    <w:p w14:paraId="12C5F354" w14:textId="77777777" w:rsidR="00FE3997" w:rsidRPr="0041799A" w:rsidRDefault="00FE3997" w:rsidP="0034699A">
      <w:pPr>
        <w:rPr>
          <w:rFonts w:ascii="Times New Roman" w:hAnsi="Times New Roman" w:cs="Times New Roman"/>
          <w:szCs w:val="24"/>
        </w:rPr>
      </w:pPr>
      <w:r w:rsidRPr="0041799A">
        <w:rPr>
          <w:rFonts w:ascii="Times New Roman" w:hAnsi="Times New Roman" w:cs="Times New Roman"/>
          <w:szCs w:val="24"/>
        </w:rPr>
        <w:t xml:space="preserve">A honi görög rítusú elemista diákság beiskolázási viszonya eddig inkább a román történészek érdeklődésére számított. Én itt a két érintett vallási csoport közötti egyenlőségek gyökereire </w:t>
      </w:r>
      <w:proofErr w:type="gramStart"/>
      <w:r w:rsidRPr="0041799A">
        <w:rPr>
          <w:rFonts w:ascii="Times New Roman" w:hAnsi="Times New Roman" w:cs="Times New Roman"/>
          <w:szCs w:val="24"/>
        </w:rPr>
        <w:t>koncentrálok</w:t>
      </w:r>
      <w:proofErr w:type="gramEnd"/>
      <w:r w:rsidRPr="0041799A">
        <w:rPr>
          <w:rFonts w:ascii="Times New Roman" w:hAnsi="Times New Roman" w:cs="Times New Roman"/>
          <w:szCs w:val="24"/>
        </w:rPr>
        <w:t>, amely témára nem találtam jelentős szakirodalmat.</w:t>
      </w:r>
    </w:p>
    <w:p w14:paraId="4F4FDBA7" w14:textId="77777777" w:rsidR="00FE3997" w:rsidRPr="0041799A" w:rsidRDefault="00FE3997" w:rsidP="0034699A">
      <w:pPr>
        <w:suppressAutoHyphens w:val="0"/>
        <w:jc w:val="left"/>
        <w:rPr>
          <w:rFonts w:ascii="Times New Roman" w:hAnsi="Times New Roman" w:cs="Times New Roman"/>
          <w:szCs w:val="24"/>
        </w:rPr>
      </w:pPr>
    </w:p>
    <w:p w14:paraId="3375990D" w14:textId="77777777" w:rsidR="006B18BB" w:rsidRPr="0041799A" w:rsidRDefault="006B18BB"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417D5D24" w14:textId="77777777" w:rsidR="006B18BB" w:rsidRPr="0041799A" w:rsidRDefault="006B18BB" w:rsidP="0034699A">
      <w:pPr>
        <w:suppressAutoHyphens w:val="0"/>
        <w:jc w:val="left"/>
        <w:rPr>
          <w:rFonts w:ascii="Times New Roman" w:hAnsi="Times New Roman" w:cs="Times New Roman"/>
          <w:szCs w:val="24"/>
        </w:rPr>
      </w:pPr>
    </w:p>
    <w:p w14:paraId="016B0A9E" w14:textId="77777777" w:rsidR="006B18BB" w:rsidRPr="0041799A" w:rsidRDefault="005B29FB"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Karsai László</w:t>
      </w:r>
      <w:r w:rsidR="00CA7086" w:rsidRPr="0041799A">
        <w:rPr>
          <w:rFonts w:ascii="Times New Roman" w:hAnsi="Times New Roman" w:cs="Times New Roman"/>
          <w:b/>
          <w:smallCaps/>
          <w:kern w:val="22"/>
          <w:sz w:val="32"/>
          <w:szCs w:val="32"/>
        </w:rPr>
        <w:t>,</w:t>
      </w:r>
      <w:r w:rsidR="00CA7086" w:rsidRPr="0041799A">
        <w:rPr>
          <w:rFonts w:ascii="Times New Roman" w:hAnsi="Times New Roman" w:cs="Times New Roman"/>
          <w:sz w:val="32"/>
          <w:szCs w:val="32"/>
        </w:rPr>
        <w:t xml:space="preserve"> DSc</w:t>
      </w:r>
    </w:p>
    <w:p w14:paraId="02830F64" w14:textId="5380CCB7" w:rsidR="005B29FB" w:rsidRPr="0041799A" w:rsidRDefault="005B29FB"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 Szeged</w:t>
      </w:r>
    </w:p>
    <w:p w14:paraId="78F22773" w14:textId="77777777" w:rsidR="005836EA" w:rsidRPr="0041799A" w:rsidRDefault="005836EA" w:rsidP="0034699A">
      <w:pPr>
        <w:shd w:val="clear" w:color="auto" w:fill="FFFFFF"/>
        <w:jc w:val="left"/>
        <w:rPr>
          <w:rFonts w:ascii="Times New Roman" w:hAnsi="Times New Roman" w:cs="Times New Roman"/>
          <w:b/>
          <w:szCs w:val="24"/>
        </w:rPr>
      </w:pPr>
      <w:r w:rsidRPr="0041799A">
        <w:rPr>
          <w:rFonts w:ascii="Times New Roman" w:hAnsi="Times New Roman" w:cs="Times New Roman"/>
          <w:b/>
          <w:szCs w:val="24"/>
        </w:rPr>
        <w:t>Kutatási tapasztalatok a Vatikáni Államtitkárság Levéltárában</w:t>
      </w:r>
    </w:p>
    <w:p w14:paraId="7CE04DFC" w14:textId="77777777" w:rsidR="003E54E6" w:rsidRPr="0041799A" w:rsidRDefault="003E54E6" w:rsidP="0034699A">
      <w:pPr>
        <w:rPr>
          <w:rFonts w:ascii="Times New Roman" w:hAnsi="Times New Roman" w:cs="Times New Roman"/>
          <w:szCs w:val="24"/>
        </w:rPr>
      </w:pPr>
    </w:p>
    <w:p w14:paraId="441CC118" w14:textId="77777777" w:rsidR="003E54E6" w:rsidRPr="0041799A" w:rsidRDefault="003E54E6" w:rsidP="0034699A">
      <w:pPr>
        <w:pStyle w:val="Listaszerbekezds"/>
        <w:numPr>
          <w:ilvl w:val="0"/>
          <w:numId w:val="1"/>
        </w:numPr>
        <w:spacing w:after="0" w:line="240" w:lineRule="auto"/>
        <w:rPr>
          <w:rFonts w:ascii="Times New Roman" w:hAnsi="Times New Roman" w:cs="Times New Roman"/>
          <w:sz w:val="24"/>
          <w:szCs w:val="24"/>
        </w:rPr>
      </w:pPr>
      <w:r w:rsidRPr="0041799A">
        <w:rPr>
          <w:rFonts w:ascii="Times New Roman" w:hAnsi="Times New Roman" w:cs="Times New Roman"/>
          <w:sz w:val="24"/>
          <w:szCs w:val="24"/>
        </w:rPr>
        <w:t>a kutatócsoport megszervezése – Tóth Krisztina – szentszéki magyar nagykövetség levéltári szekciója vezetője körlevele, 2022. augusztus 23.</w:t>
      </w:r>
    </w:p>
    <w:p w14:paraId="1E289C00" w14:textId="77777777" w:rsidR="003E54E6" w:rsidRPr="0041799A" w:rsidRDefault="003E54E6" w:rsidP="0034699A">
      <w:pPr>
        <w:pStyle w:val="Listaszerbekezds"/>
        <w:numPr>
          <w:ilvl w:val="0"/>
          <w:numId w:val="1"/>
        </w:numPr>
        <w:spacing w:after="0" w:line="240" w:lineRule="auto"/>
        <w:rPr>
          <w:rFonts w:ascii="Times New Roman" w:hAnsi="Times New Roman" w:cs="Times New Roman"/>
          <w:sz w:val="24"/>
          <w:szCs w:val="24"/>
        </w:rPr>
      </w:pPr>
      <w:r w:rsidRPr="0041799A">
        <w:rPr>
          <w:rFonts w:ascii="Times New Roman" w:hAnsi="Times New Roman" w:cs="Times New Roman"/>
          <w:sz w:val="24"/>
          <w:szCs w:val="24"/>
        </w:rPr>
        <w:t>2022. november 30. értekezlet az érdeklődők számára, az „Ebrei”-sorozat és feldolgozásának terve</w:t>
      </w:r>
    </w:p>
    <w:p w14:paraId="16F55D28" w14:textId="77777777" w:rsidR="003E54E6" w:rsidRPr="0041799A" w:rsidRDefault="003E54E6" w:rsidP="0034699A">
      <w:pPr>
        <w:pStyle w:val="Listaszerbekezds"/>
        <w:numPr>
          <w:ilvl w:val="0"/>
          <w:numId w:val="1"/>
        </w:numPr>
        <w:spacing w:after="0" w:line="240" w:lineRule="auto"/>
        <w:rPr>
          <w:rFonts w:ascii="Times New Roman" w:hAnsi="Times New Roman" w:cs="Times New Roman"/>
          <w:sz w:val="24"/>
          <w:szCs w:val="24"/>
        </w:rPr>
      </w:pPr>
      <w:r w:rsidRPr="0041799A">
        <w:rPr>
          <w:rFonts w:ascii="Times New Roman" w:hAnsi="Times New Roman" w:cs="Times New Roman"/>
          <w:sz w:val="24"/>
          <w:szCs w:val="24"/>
        </w:rPr>
        <w:t>Az „Ebrei”-sorozat kötetei és Ferenc pápa 2019</w:t>
      </w:r>
      <w:r w:rsidR="00164F49" w:rsidRPr="0041799A">
        <w:rPr>
          <w:rFonts w:ascii="Times New Roman" w:hAnsi="Times New Roman" w:cs="Times New Roman"/>
          <w:sz w:val="24"/>
          <w:szCs w:val="24"/>
        </w:rPr>
        <w:t>.</w:t>
      </w:r>
      <w:r w:rsidRPr="0041799A">
        <w:rPr>
          <w:rFonts w:ascii="Times New Roman" w:hAnsi="Times New Roman" w:cs="Times New Roman"/>
          <w:sz w:val="24"/>
          <w:szCs w:val="24"/>
        </w:rPr>
        <w:t xml:space="preserve"> októberi bejelentése</w:t>
      </w:r>
      <w:r w:rsidR="000838AF" w:rsidRPr="0041799A">
        <w:rPr>
          <w:rFonts w:ascii="Times New Roman" w:hAnsi="Times New Roman" w:cs="Times New Roman"/>
          <w:sz w:val="24"/>
          <w:szCs w:val="24"/>
        </w:rPr>
        <w:t>,</w:t>
      </w:r>
      <w:r w:rsidRPr="0041799A">
        <w:rPr>
          <w:rFonts w:ascii="Times New Roman" w:hAnsi="Times New Roman" w:cs="Times New Roman"/>
          <w:sz w:val="24"/>
          <w:szCs w:val="24"/>
        </w:rPr>
        <w:t xml:space="preserve"> következményei, kapkodás, zavar</w:t>
      </w:r>
    </w:p>
    <w:p w14:paraId="5E038100" w14:textId="0D77ED4F" w:rsidR="003E54E6" w:rsidRPr="0041799A" w:rsidRDefault="003E54E6" w:rsidP="0034699A">
      <w:pPr>
        <w:pStyle w:val="Listaszerbekezds"/>
        <w:numPr>
          <w:ilvl w:val="0"/>
          <w:numId w:val="1"/>
        </w:numPr>
        <w:spacing w:after="0" w:line="240" w:lineRule="auto"/>
        <w:rPr>
          <w:rFonts w:ascii="Times New Roman" w:hAnsi="Times New Roman" w:cs="Times New Roman"/>
          <w:sz w:val="24"/>
          <w:szCs w:val="24"/>
        </w:rPr>
      </w:pPr>
      <w:r w:rsidRPr="0041799A">
        <w:rPr>
          <w:rFonts w:ascii="Times New Roman" w:hAnsi="Times New Roman" w:cs="Times New Roman"/>
          <w:sz w:val="24"/>
          <w:szCs w:val="24"/>
        </w:rPr>
        <w:t>Pályázat a Klebelsberg Kunó Ösztöndíj Bizottsághoz</w:t>
      </w:r>
      <w:r w:rsidR="0028557A" w:rsidRPr="0041799A">
        <w:rPr>
          <w:rFonts w:ascii="Times New Roman" w:hAnsi="Times New Roman" w:cs="Times New Roman"/>
          <w:sz w:val="24"/>
          <w:szCs w:val="24"/>
        </w:rPr>
        <w:t xml:space="preserve">, </w:t>
      </w:r>
      <w:r w:rsidRPr="0041799A">
        <w:rPr>
          <w:rFonts w:ascii="Times New Roman" w:hAnsi="Times New Roman" w:cs="Times New Roman"/>
          <w:sz w:val="24"/>
          <w:szCs w:val="24"/>
        </w:rPr>
        <w:t>„Hungarica”-anyaggyűjtés</w:t>
      </w:r>
    </w:p>
    <w:p w14:paraId="4778C30D" w14:textId="77777777" w:rsidR="003E54E6" w:rsidRPr="0041799A" w:rsidRDefault="003E54E6" w:rsidP="0034699A">
      <w:pPr>
        <w:pStyle w:val="Listaszerbekezds"/>
        <w:numPr>
          <w:ilvl w:val="0"/>
          <w:numId w:val="1"/>
        </w:numPr>
        <w:spacing w:after="0" w:line="240" w:lineRule="auto"/>
        <w:rPr>
          <w:rFonts w:ascii="Times New Roman" w:hAnsi="Times New Roman" w:cs="Times New Roman"/>
          <w:sz w:val="24"/>
          <w:szCs w:val="24"/>
        </w:rPr>
      </w:pPr>
      <w:r w:rsidRPr="0041799A">
        <w:rPr>
          <w:rFonts w:ascii="Times New Roman" w:hAnsi="Times New Roman" w:cs="Times New Roman"/>
          <w:sz w:val="24"/>
          <w:szCs w:val="24"/>
        </w:rPr>
        <w:t>Kutatás a Vatikáni Államtitkárság Történeti Levéltárában, 13 új, eddig nem publikált dokumentum „megtalálása”; a levéltári iktató- és mutatókönyvek hiánya, és ennek lehetséges okai</w:t>
      </w:r>
    </w:p>
    <w:p w14:paraId="7EDFB2B2" w14:textId="77777777" w:rsidR="003E54E6" w:rsidRPr="0041799A" w:rsidRDefault="003E54E6" w:rsidP="0034699A">
      <w:pPr>
        <w:pStyle w:val="Listaszerbekezds"/>
        <w:numPr>
          <w:ilvl w:val="0"/>
          <w:numId w:val="1"/>
        </w:numPr>
        <w:spacing w:after="0" w:line="240" w:lineRule="auto"/>
        <w:rPr>
          <w:rFonts w:ascii="Times New Roman" w:hAnsi="Times New Roman" w:cs="Times New Roman"/>
          <w:sz w:val="24"/>
          <w:szCs w:val="24"/>
        </w:rPr>
      </w:pPr>
      <w:r w:rsidRPr="0041799A">
        <w:rPr>
          <w:rFonts w:ascii="Times New Roman" w:hAnsi="Times New Roman" w:cs="Times New Roman"/>
          <w:sz w:val="24"/>
          <w:szCs w:val="24"/>
        </w:rPr>
        <w:t>Néhány következtetés és a tanulságok levonása</w:t>
      </w:r>
    </w:p>
    <w:p w14:paraId="66D742DC" w14:textId="77777777" w:rsidR="003E54E6" w:rsidRPr="0041799A" w:rsidRDefault="002F6481"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w:t>
      </w:r>
      <w:r w:rsidR="004D6F34" w:rsidRPr="0041799A">
        <w:rPr>
          <w:rFonts w:ascii="Times New Roman" w:hAnsi="Times New Roman" w:cs="Times New Roman"/>
          <w:szCs w:val="24"/>
        </w:rPr>
        <w:t xml:space="preserve"> Vatikán, levéltár, holokauszt</w:t>
      </w:r>
    </w:p>
    <w:p w14:paraId="6B2CD6D9" w14:textId="77777777" w:rsidR="002F6481" w:rsidRPr="0041799A" w:rsidRDefault="002F6481" w:rsidP="0034699A">
      <w:pPr>
        <w:shd w:val="clear" w:color="auto" w:fill="FFFFFF"/>
        <w:jc w:val="left"/>
        <w:rPr>
          <w:rFonts w:ascii="Times New Roman" w:hAnsi="Times New Roman" w:cs="Times New Roman"/>
          <w:szCs w:val="24"/>
        </w:rPr>
      </w:pPr>
    </w:p>
    <w:p w14:paraId="323B365F" w14:textId="77777777" w:rsidR="005B29FB" w:rsidRPr="0041799A" w:rsidRDefault="0031354B"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24A1B7F3" w14:textId="218B8688" w:rsidR="0031354B" w:rsidRPr="0041799A" w:rsidRDefault="0031354B" w:rsidP="0034699A">
      <w:pPr>
        <w:suppressAutoHyphens w:val="0"/>
        <w:jc w:val="left"/>
        <w:rPr>
          <w:rFonts w:ascii="Times New Roman" w:hAnsi="Times New Roman" w:cs="Times New Roman"/>
          <w:szCs w:val="24"/>
        </w:rPr>
      </w:pPr>
    </w:p>
    <w:p w14:paraId="51B10531" w14:textId="3CFD7439" w:rsidR="004C5D92" w:rsidRPr="0041799A" w:rsidRDefault="004C5D92"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4"/>
          <w:sz w:val="32"/>
          <w:szCs w:val="32"/>
        </w:rPr>
        <w:t>Kiss Endre,</w:t>
      </w:r>
      <w:r w:rsidRPr="0041799A">
        <w:rPr>
          <w:rFonts w:ascii="Times New Roman" w:hAnsi="Times New Roman" w:cs="Times New Roman"/>
          <w:sz w:val="32"/>
          <w:szCs w:val="32"/>
        </w:rPr>
        <w:t xml:space="preserve"> DSc </w:t>
      </w:r>
    </w:p>
    <w:p w14:paraId="7ED9D17B" w14:textId="61F35A4F" w:rsidR="004C5D92" w:rsidRPr="0041799A" w:rsidRDefault="000B2D93"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 Budapest, </w:t>
      </w:r>
      <w:r w:rsidR="009028CB" w:rsidRPr="0041799A">
        <w:rPr>
          <w:rFonts w:ascii="Times New Roman" w:hAnsi="Times New Roman" w:cs="Times New Roman"/>
          <w:szCs w:val="24"/>
        </w:rPr>
        <w:t xml:space="preserve">ELTE, </w:t>
      </w:r>
      <w:r w:rsidRPr="0041799A">
        <w:rPr>
          <w:rFonts w:ascii="Times New Roman" w:hAnsi="Times New Roman" w:cs="Times New Roman"/>
          <w:szCs w:val="24"/>
        </w:rPr>
        <w:t>OR-ZSE</w:t>
      </w:r>
    </w:p>
    <w:p w14:paraId="00B4CCDA" w14:textId="0F20F814" w:rsidR="004C5D92" w:rsidRPr="0041799A" w:rsidRDefault="004C5D92"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A globalizáció három társadalma</w:t>
      </w:r>
    </w:p>
    <w:p w14:paraId="6B1AAC28" w14:textId="3C87B9E2" w:rsidR="008C4DBC" w:rsidRPr="0041799A" w:rsidRDefault="00204616" w:rsidP="0034699A">
      <w:pPr>
        <w:suppressAutoHyphens w:val="0"/>
        <w:jc w:val="left"/>
        <w:rPr>
          <w:rFonts w:ascii="Times New Roman" w:hAnsi="Times New Roman" w:cs="Times New Roman"/>
          <w:sz w:val="32"/>
          <w:szCs w:val="32"/>
          <w:lang w:val="en-US"/>
        </w:rPr>
      </w:pPr>
      <w:r w:rsidRPr="0041799A">
        <w:rPr>
          <w:rFonts w:ascii="Times New Roman" w:hAnsi="Times New Roman" w:cs="Times New Roman"/>
          <w:szCs w:val="24"/>
        </w:rPr>
        <w:br w:type="column"/>
      </w:r>
      <w:r w:rsidR="00DD4481" w:rsidRPr="0041799A">
        <w:rPr>
          <w:rFonts w:ascii="Times New Roman" w:hAnsi="Times New Roman" w:cs="Times New Roman"/>
          <w:b/>
          <w:smallCaps/>
          <w:kern w:val="22"/>
          <w:sz w:val="32"/>
          <w:szCs w:val="32"/>
          <w:lang w:val="en-US"/>
        </w:rPr>
        <w:t>Kline, Frank</w:t>
      </w:r>
      <w:r w:rsidR="008C4DBC" w:rsidRPr="0041799A">
        <w:rPr>
          <w:rFonts w:ascii="Times New Roman" w:hAnsi="Times New Roman" w:cs="Times New Roman"/>
          <w:b/>
          <w:smallCaps/>
          <w:kern w:val="22"/>
          <w:sz w:val="32"/>
          <w:szCs w:val="32"/>
          <w:lang w:val="en-US"/>
        </w:rPr>
        <w:t>,</w:t>
      </w:r>
      <w:r w:rsidR="008C4DBC" w:rsidRPr="0041799A">
        <w:rPr>
          <w:rFonts w:ascii="Times New Roman" w:hAnsi="Times New Roman" w:cs="Times New Roman"/>
          <w:sz w:val="32"/>
          <w:szCs w:val="32"/>
          <w:lang w:val="en-US"/>
        </w:rPr>
        <w:t xml:space="preserve"> PhD</w:t>
      </w:r>
      <w:r w:rsidR="00DD4481" w:rsidRPr="0041799A">
        <w:rPr>
          <w:rFonts w:ascii="Times New Roman" w:hAnsi="Times New Roman" w:cs="Times New Roman"/>
          <w:sz w:val="32"/>
          <w:szCs w:val="32"/>
          <w:lang w:val="en-US"/>
        </w:rPr>
        <w:t xml:space="preserve"> </w:t>
      </w:r>
    </w:p>
    <w:p w14:paraId="794B7449" w14:textId="77777777" w:rsidR="008C4DBC" w:rsidRPr="0041799A" w:rsidRDefault="00991171" w:rsidP="0034699A">
      <w:pPr>
        <w:suppressAutoHyphens w:val="0"/>
        <w:jc w:val="left"/>
        <w:rPr>
          <w:rFonts w:ascii="Times New Roman" w:hAnsi="Times New Roman" w:cs="Times New Roman"/>
          <w:szCs w:val="24"/>
          <w:lang w:val="en-US"/>
        </w:rPr>
      </w:pPr>
      <w:r w:rsidRPr="0041799A">
        <w:rPr>
          <w:rFonts w:ascii="Times New Roman" w:hAnsi="Times New Roman" w:cs="Times New Roman"/>
          <w:szCs w:val="24"/>
        </w:rPr>
        <w:t xml:space="preserve">Professor, </w:t>
      </w:r>
      <w:r w:rsidR="008C4DBC" w:rsidRPr="0041799A">
        <w:rPr>
          <w:rFonts w:ascii="Times New Roman" w:hAnsi="Times New Roman" w:cs="Times New Roman"/>
          <w:szCs w:val="24"/>
          <w:lang w:val="en-US"/>
        </w:rPr>
        <w:t>Retired</w:t>
      </w:r>
      <w:r w:rsidR="00A762F2" w:rsidRPr="0041799A">
        <w:rPr>
          <w:rFonts w:ascii="Times New Roman" w:hAnsi="Times New Roman" w:cs="Times New Roman"/>
          <w:szCs w:val="24"/>
          <w:lang w:val="en-US"/>
        </w:rPr>
        <w:t>,</w:t>
      </w:r>
      <w:r w:rsidR="008C4DBC" w:rsidRPr="0041799A">
        <w:rPr>
          <w:rFonts w:ascii="Times New Roman" w:hAnsi="Times New Roman" w:cs="Times New Roman"/>
          <w:szCs w:val="24"/>
          <w:lang w:val="en-US"/>
        </w:rPr>
        <w:t xml:space="preserve"> Formerly of Highline College, and Pacific Lutheran University</w:t>
      </w:r>
      <w:r w:rsidR="0050274B" w:rsidRPr="0041799A">
        <w:rPr>
          <w:rFonts w:ascii="Times New Roman" w:hAnsi="Times New Roman" w:cs="Times New Roman"/>
          <w:szCs w:val="24"/>
          <w:lang w:val="en-US"/>
        </w:rPr>
        <w:t>, Des Moines, WA USA</w:t>
      </w:r>
    </w:p>
    <w:p w14:paraId="5EB91B2A" w14:textId="77777777" w:rsidR="0031354B" w:rsidRPr="0041799A" w:rsidRDefault="00DD4481" w:rsidP="0034699A">
      <w:pPr>
        <w:suppressAutoHyphens w:val="0"/>
        <w:jc w:val="left"/>
        <w:rPr>
          <w:rFonts w:ascii="Times New Roman" w:hAnsi="Times New Roman" w:cs="Times New Roman"/>
          <w:b/>
          <w:szCs w:val="24"/>
          <w:lang w:val="en-US"/>
        </w:rPr>
      </w:pPr>
      <w:r w:rsidRPr="0041799A">
        <w:rPr>
          <w:rFonts w:ascii="Times New Roman" w:hAnsi="Times New Roman" w:cs="Times New Roman"/>
          <w:b/>
          <w:szCs w:val="24"/>
          <w:lang w:val="en-US"/>
        </w:rPr>
        <w:t>Promoting Diversity in Teacher Candidates</w:t>
      </w:r>
    </w:p>
    <w:p w14:paraId="7E5403D4" w14:textId="77777777" w:rsidR="0033053A" w:rsidRPr="0041799A" w:rsidRDefault="0033053A" w:rsidP="0034699A">
      <w:pPr>
        <w:suppressAutoHyphens w:val="0"/>
        <w:jc w:val="left"/>
        <w:rPr>
          <w:rFonts w:ascii="Times New Roman" w:hAnsi="Times New Roman" w:cs="Times New Roman"/>
          <w:szCs w:val="24"/>
          <w:lang w:val="en-US"/>
        </w:rPr>
      </w:pPr>
      <w:r w:rsidRPr="0041799A">
        <w:rPr>
          <w:rFonts w:ascii="Times New Roman" w:hAnsi="Times New Roman" w:cs="Times New Roman"/>
          <w:szCs w:val="24"/>
          <w:lang w:val="en-US"/>
        </w:rPr>
        <w:t>Keywords: Teacher Education; Diversity; Supporting Students</w:t>
      </w:r>
    </w:p>
    <w:p w14:paraId="7823D998" w14:textId="77777777" w:rsidR="00523E92" w:rsidRPr="0041799A" w:rsidRDefault="00523E92" w:rsidP="0034699A">
      <w:pPr>
        <w:suppressAutoHyphens w:val="0"/>
        <w:jc w:val="left"/>
        <w:rPr>
          <w:rFonts w:ascii="Times New Roman" w:hAnsi="Times New Roman" w:cs="Times New Roman"/>
          <w:szCs w:val="24"/>
          <w:lang w:val="en-US"/>
        </w:rPr>
      </w:pPr>
    </w:p>
    <w:p w14:paraId="125F868C" w14:textId="77777777" w:rsidR="003C6FDC" w:rsidRPr="0041799A" w:rsidRDefault="003C6FDC" w:rsidP="0034699A">
      <w:pPr>
        <w:snapToGrid w:val="0"/>
        <w:rPr>
          <w:rFonts w:ascii="Times New Roman" w:hAnsi="Times New Roman" w:cs="Times New Roman"/>
          <w:bCs/>
          <w:szCs w:val="24"/>
          <w:lang w:val="en-US"/>
        </w:rPr>
      </w:pPr>
      <w:r w:rsidRPr="0041799A">
        <w:rPr>
          <w:rFonts w:ascii="Times New Roman" w:hAnsi="Times New Roman" w:cs="Times New Roman"/>
          <w:bCs/>
          <w:szCs w:val="24"/>
          <w:lang w:val="en-US"/>
        </w:rPr>
        <w:t xml:space="preserve">This brief presentation will diversity in the United States of America as it relates to teachers. It will also explore the impact of diversity in the education workforce on students and present ideas on how the educational workforce can be further diversified. </w:t>
      </w:r>
    </w:p>
    <w:p w14:paraId="75B952BE" w14:textId="77777777" w:rsidR="003C6FDC" w:rsidRPr="0041799A" w:rsidRDefault="003C6FDC" w:rsidP="0034699A">
      <w:pPr>
        <w:snapToGrid w:val="0"/>
        <w:rPr>
          <w:rFonts w:ascii="Times New Roman" w:hAnsi="Times New Roman" w:cs="Times New Roman"/>
          <w:bCs/>
          <w:szCs w:val="24"/>
          <w:lang w:val="en-US"/>
        </w:rPr>
      </w:pPr>
    </w:p>
    <w:p w14:paraId="61A83177" w14:textId="77777777" w:rsidR="003C6FDC" w:rsidRPr="0041799A" w:rsidRDefault="003C6FDC" w:rsidP="0034699A">
      <w:pPr>
        <w:snapToGrid w:val="0"/>
        <w:rPr>
          <w:rFonts w:ascii="Times New Roman" w:hAnsi="Times New Roman" w:cs="Times New Roman"/>
          <w:bCs/>
          <w:szCs w:val="24"/>
          <w:lang w:val="en-US"/>
        </w:rPr>
      </w:pPr>
      <w:r w:rsidRPr="0041799A">
        <w:rPr>
          <w:rFonts w:ascii="Times New Roman" w:hAnsi="Times New Roman" w:cs="Times New Roman"/>
          <w:bCs/>
          <w:szCs w:val="24"/>
          <w:lang w:val="en-US"/>
        </w:rPr>
        <w:t>The United States of America is a very diverse country. The largest group is still what we call „White” with about 62% of the population identifying as white. However, this majority is aging and shrinking. Currently, nearly half of the students in US Schools are not White, while less than a quarter of teachers are people of color.</w:t>
      </w:r>
      <w:r w:rsidR="007E4490" w:rsidRPr="0041799A">
        <w:rPr>
          <w:rFonts w:ascii="Times New Roman" w:hAnsi="Times New Roman" w:cs="Times New Roman"/>
          <w:bCs/>
          <w:szCs w:val="24"/>
          <w:lang w:val="en-US"/>
        </w:rPr>
        <w:t xml:space="preserve"> </w:t>
      </w:r>
    </w:p>
    <w:p w14:paraId="0C7E988C" w14:textId="77777777" w:rsidR="003C6FDC" w:rsidRPr="0041799A" w:rsidRDefault="003C6FDC" w:rsidP="0034699A">
      <w:pPr>
        <w:snapToGrid w:val="0"/>
        <w:rPr>
          <w:rFonts w:ascii="Times New Roman" w:hAnsi="Times New Roman" w:cs="Times New Roman"/>
          <w:bCs/>
          <w:szCs w:val="24"/>
          <w:lang w:val="en-US"/>
        </w:rPr>
      </w:pPr>
    </w:p>
    <w:p w14:paraId="6FAEDF11" w14:textId="514C8033" w:rsidR="003C6FDC" w:rsidRPr="0041799A" w:rsidRDefault="003C6FDC" w:rsidP="0034699A">
      <w:pPr>
        <w:snapToGrid w:val="0"/>
        <w:rPr>
          <w:rFonts w:ascii="Times New Roman" w:hAnsi="Times New Roman" w:cs="Times New Roman"/>
          <w:bCs/>
          <w:szCs w:val="24"/>
          <w:lang w:val="en-US"/>
        </w:rPr>
      </w:pPr>
      <w:r w:rsidRPr="0041799A">
        <w:rPr>
          <w:rFonts w:ascii="Times New Roman" w:hAnsi="Times New Roman" w:cs="Times New Roman"/>
          <w:bCs/>
          <w:szCs w:val="24"/>
          <w:lang w:val="en-US"/>
        </w:rPr>
        <w:t>This makes a difference in education</w:t>
      </w:r>
      <w:r w:rsidR="00AB429C" w:rsidRPr="0041799A">
        <w:rPr>
          <w:rFonts w:ascii="Times New Roman" w:hAnsi="Times New Roman" w:cs="Times New Roman"/>
          <w:bCs/>
          <w:szCs w:val="24"/>
          <w:lang w:val="en-US"/>
        </w:rPr>
        <w:t xml:space="preserve"> – </w:t>
      </w:r>
      <w:r w:rsidRPr="0041799A">
        <w:rPr>
          <w:rFonts w:ascii="Times New Roman" w:hAnsi="Times New Roman" w:cs="Times New Roman"/>
          <w:bCs/>
          <w:szCs w:val="24"/>
          <w:lang w:val="en-US"/>
        </w:rPr>
        <w:t xml:space="preserve">especially for minority groups. When African American males have an African American teacher in elementary school they are nearly 40% less likely to drop out of high school. </w:t>
      </w:r>
    </w:p>
    <w:p w14:paraId="22B06F76" w14:textId="77777777" w:rsidR="003C6FDC" w:rsidRPr="0041799A" w:rsidRDefault="003C6FDC" w:rsidP="0034699A">
      <w:pPr>
        <w:snapToGrid w:val="0"/>
        <w:rPr>
          <w:rFonts w:ascii="Times New Roman" w:hAnsi="Times New Roman" w:cs="Times New Roman"/>
          <w:bCs/>
          <w:szCs w:val="24"/>
          <w:lang w:val="en-US"/>
        </w:rPr>
      </w:pPr>
    </w:p>
    <w:p w14:paraId="65B0C513" w14:textId="77777777" w:rsidR="003C6FDC" w:rsidRPr="0041799A" w:rsidRDefault="003C6FDC" w:rsidP="0034699A">
      <w:pPr>
        <w:snapToGrid w:val="0"/>
        <w:rPr>
          <w:rFonts w:ascii="Times New Roman" w:hAnsi="Times New Roman" w:cs="Times New Roman"/>
          <w:bCs/>
          <w:szCs w:val="24"/>
          <w:lang w:val="en-US"/>
        </w:rPr>
      </w:pPr>
      <w:r w:rsidRPr="0041799A">
        <w:rPr>
          <w:rFonts w:ascii="Times New Roman" w:hAnsi="Times New Roman" w:cs="Times New Roman"/>
          <w:bCs/>
          <w:szCs w:val="24"/>
          <w:lang w:val="en-US"/>
        </w:rPr>
        <w:t xml:space="preserve">People of color are under-represented in the teaching corps. There are some obvious reasons like the low pay. Other reasons have to do with working conditions. While it seems to be improving, much of the US can still have hostile working conditions for minorities. </w:t>
      </w:r>
    </w:p>
    <w:p w14:paraId="4985677B" w14:textId="77777777" w:rsidR="003C6FDC" w:rsidRPr="0041799A" w:rsidRDefault="003C6FDC" w:rsidP="0034699A">
      <w:pPr>
        <w:snapToGrid w:val="0"/>
        <w:rPr>
          <w:rFonts w:ascii="Times New Roman" w:hAnsi="Times New Roman" w:cs="Times New Roman"/>
          <w:bCs/>
          <w:szCs w:val="24"/>
          <w:lang w:val="en-US"/>
        </w:rPr>
      </w:pPr>
    </w:p>
    <w:p w14:paraId="1DDFC402" w14:textId="77777777" w:rsidR="003C6FDC" w:rsidRPr="0041799A" w:rsidRDefault="003C6FDC" w:rsidP="0034699A">
      <w:pPr>
        <w:suppressAutoHyphens w:val="0"/>
        <w:jc w:val="left"/>
        <w:rPr>
          <w:rFonts w:ascii="Times New Roman" w:hAnsi="Times New Roman" w:cs="Times New Roman"/>
          <w:bCs/>
          <w:szCs w:val="24"/>
          <w:lang w:val="en-US"/>
        </w:rPr>
      </w:pPr>
      <w:r w:rsidRPr="0041799A">
        <w:rPr>
          <w:rFonts w:ascii="Times New Roman" w:hAnsi="Times New Roman" w:cs="Times New Roman"/>
          <w:bCs/>
          <w:szCs w:val="24"/>
          <w:lang w:val="en-US"/>
        </w:rPr>
        <w:t>In addition to increasing pay and providing better working conditions, teacher preparation programs can work to reduce barriers to the admission, preparation, and clinical practice of people of color.</w:t>
      </w:r>
    </w:p>
    <w:p w14:paraId="2C6F50E7" w14:textId="77777777" w:rsidR="00DE3210" w:rsidRPr="0041799A" w:rsidRDefault="00DE3210" w:rsidP="0034699A">
      <w:pPr>
        <w:suppressAutoHyphens w:val="0"/>
        <w:jc w:val="left"/>
        <w:rPr>
          <w:rFonts w:ascii="Times New Roman" w:hAnsi="Times New Roman" w:cs="Times New Roman"/>
          <w:bCs/>
          <w:szCs w:val="24"/>
          <w:lang w:val="en-US"/>
        </w:rPr>
      </w:pPr>
    </w:p>
    <w:p w14:paraId="457F6F08" w14:textId="77777777" w:rsidR="00DE3210" w:rsidRPr="0041799A" w:rsidRDefault="00DE3210" w:rsidP="0034699A">
      <w:pPr>
        <w:suppressAutoHyphens w:val="0"/>
        <w:jc w:val="left"/>
        <w:rPr>
          <w:rFonts w:ascii="Times New Roman" w:hAnsi="Times New Roman" w:cs="Times New Roman"/>
          <w:bCs/>
          <w:szCs w:val="24"/>
          <w:lang w:val="en-US"/>
        </w:rPr>
      </w:pPr>
      <w:r w:rsidRPr="0041799A">
        <w:rPr>
          <w:rFonts w:ascii="Times New Roman" w:hAnsi="Times New Roman" w:cs="Times New Roman"/>
          <w:bCs/>
          <w:szCs w:val="24"/>
          <w:lang w:val="en-US"/>
        </w:rPr>
        <w:t>Topics to be covered include: Basic questions about diversity in the US population; Diversity in US schools; Why diversity is important in teachers; The impact of having a diverse teaching staff; Basic principles in supporting diverse teacher candidates; Specific examples of how to support diverse teacher candidates including, ’stackable’ credentials, part-time programs, teaching as a vocation, and other ideas. Possible applications to Hungary and topics for further research.</w:t>
      </w:r>
    </w:p>
    <w:p w14:paraId="44D359D3" w14:textId="77777777" w:rsidR="00DE3210" w:rsidRPr="0041799A" w:rsidRDefault="00DE3210" w:rsidP="0034699A">
      <w:pPr>
        <w:suppressAutoHyphens w:val="0"/>
        <w:jc w:val="left"/>
        <w:rPr>
          <w:rFonts w:ascii="Times New Roman" w:hAnsi="Times New Roman" w:cs="Times New Roman"/>
          <w:szCs w:val="24"/>
        </w:rPr>
      </w:pPr>
    </w:p>
    <w:p w14:paraId="7B29DE46" w14:textId="77777777" w:rsidR="00556DAD" w:rsidRPr="0041799A" w:rsidRDefault="00556DAD" w:rsidP="0034699A">
      <w:pPr>
        <w:suppressAutoHyphens w:val="0"/>
        <w:jc w:val="left"/>
        <w:rPr>
          <w:rFonts w:ascii="Times New Roman" w:hAnsi="Times New Roman" w:cs="Times New Roman"/>
          <w:bCs/>
          <w:szCs w:val="24"/>
          <w:lang w:val="en-US"/>
        </w:rPr>
      </w:pPr>
      <w:r w:rsidRPr="0041799A">
        <w:rPr>
          <w:rFonts w:ascii="Times New Roman" w:hAnsi="Times New Roman" w:cs="Times New Roman"/>
          <w:bCs/>
          <w:szCs w:val="24"/>
          <w:lang w:val="en-US"/>
        </w:rPr>
        <w:t>Basic information about diversity in the USA. Why having a diverse teaching workforce is important. How to promote and support diversity in teacher education candidates.</w:t>
      </w:r>
    </w:p>
    <w:p w14:paraId="10410F7B" w14:textId="77777777" w:rsidR="00556DAD" w:rsidRPr="0041799A" w:rsidRDefault="00556DAD" w:rsidP="0034699A">
      <w:pPr>
        <w:suppressAutoHyphens w:val="0"/>
        <w:jc w:val="left"/>
        <w:rPr>
          <w:rFonts w:ascii="Times New Roman" w:hAnsi="Times New Roman" w:cs="Times New Roman"/>
          <w:bCs/>
          <w:szCs w:val="24"/>
          <w:lang w:val="en-US"/>
        </w:rPr>
      </w:pPr>
    </w:p>
    <w:p w14:paraId="767492A7" w14:textId="3018B3B6" w:rsidR="00402A84" w:rsidRPr="0041799A" w:rsidRDefault="0034699A" w:rsidP="0034699A">
      <w:pPr>
        <w:suppressAutoHyphens w:val="0"/>
        <w:jc w:val="center"/>
        <w:rPr>
          <w:rFonts w:ascii="Times New Roman" w:hAnsi="Times New Roman" w:cs="Times New Roman"/>
          <w:bCs/>
          <w:szCs w:val="24"/>
          <w:lang w:val="en-US"/>
        </w:rPr>
      </w:pPr>
      <w:r w:rsidRPr="0041799A">
        <w:rPr>
          <w:rFonts w:ascii="Times New Roman" w:hAnsi="Times New Roman" w:cs="Times New Roman"/>
          <w:bCs/>
          <w:szCs w:val="24"/>
          <w:lang w:val="en-US"/>
        </w:rPr>
        <w:t>*</w:t>
      </w:r>
    </w:p>
    <w:p w14:paraId="2AFB9277" w14:textId="712B01CF" w:rsidR="0063443A" w:rsidRPr="0041799A" w:rsidRDefault="0063443A" w:rsidP="0034699A">
      <w:pPr>
        <w:suppressAutoHyphens w:val="0"/>
        <w:jc w:val="left"/>
        <w:rPr>
          <w:rFonts w:ascii="Times New Roman" w:hAnsi="Times New Roman" w:cs="Times New Roman"/>
          <w:bCs/>
          <w:szCs w:val="24"/>
          <w:lang w:val="en-US"/>
        </w:rPr>
      </w:pPr>
    </w:p>
    <w:p w14:paraId="672C0B00" w14:textId="77777777" w:rsidR="00E81FCF" w:rsidRPr="0041799A" w:rsidRDefault="00E81FCF" w:rsidP="0034699A">
      <w:pPr>
        <w:shd w:val="clear" w:color="auto" w:fill="FFFFFF"/>
        <w:jc w:val="left"/>
        <w:rPr>
          <w:rFonts w:ascii="Times New Roman" w:hAnsi="Times New Roman" w:cs="Times New Roman"/>
          <w:sz w:val="32"/>
          <w:szCs w:val="32"/>
        </w:rPr>
      </w:pPr>
      <w:r w:rsidRPr="0041799A">
        <w:rPr>
          <w:rFonts w:ascii="Times New Roman" w:hAnsi="Times New Roman" w:cs="Times New Roman"/>
          <w:b/>
          <w:smallCaps/>
          <w:kern w:val="22"/>
          <w:sz w:val="32"/>
          <w:szCs w:val="32"/>
        </w:rPr>
        <w:t>Kovács András,</w:t>
      </w:r>
      <w:r w:rsidRPr="0041799A">
        <w:rPr>
          <w:rFonts w:ascii="Times New Roman" w:hAnsi="Times New Roman" w:cs="Times New Roman"/>
          <w:sz w:val="32"/>
          <w:szCs w:val="32"/>
        </w:rPr>
        <w:t xml:space="preserve"> DSc</w:t>
      </w:r>
    </w:p>
    <w:p w14:paraId="1FAEE61B" w14:textId="77777777" w:rsidR="00E81FCF" w:rsidRPr="0041799A" w:rsidRDefault="00E81FCF" w:rsidP="0034699A">
      <w:pPr>
        <w:jc w:val="left"/>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 </w:t>
      </w:r>
      <w:r w:rsidR="009A3CAF" w:rsidRPr="0041799A">
        <w:rPr>
          <w:rFonts w:ascii="Times New Roman" w:hAnsi="Times New Roman" w:cs="Times New Roman"/>
          <w:szCs w:val="24"/>
        </w:rPr>
        <w:t>Bécs/</w:t>
      </w:r>
      <w:r w:rsidRPr="0041799A">
        <w:rPr>
          <w:rFonts w:ascii="Times New Roman" w:hAnsi="Times New Roman" w:cs="Times New Roman"/>
          <w:szCs w:val="24"/>
        </w:rPr>
        <w:t xml:space="preserve">Budapest, </w:t>
      </w:r>
      <w:r w:rsidR="009A3CAF" w:rsidRPr="0041799A">
        <w:rPr>
          <w:rFonts w:ascii="Times New Roman" w:hAnsi="Times New Roman" w:cs="Times New Roman"/>
          <w:szCs w:val="24"/>
        </w:rPr>
        <w:t>CEU</w:t>
      </w:r>
    </w:p>
    <w:p w14:paraId="13BE4AE4" w14:textId="77777777" w:rsidR="00E81FCF" w:rsidRPr="0041799A" w:rsidRDefault="009A3CAF" w:rsidP="0034699A">
      <w:pPr>
        <w:jc w:val="left"/>
        <w:rPr>
          <w:rFonts w:ascii="Times New Roman" w:hAnsi="Times New Roman" w:cs="Times New Roman"/>
          <w:b/>
          <w:szCs w:val="24"/>
        </w:rPr>
      </w:pPr>
      <w:r w:rsidRPr="0041799A">
        <w:rPr>
          <w:rFonts w:ascii="Times New Roman" w:hAnsi="Times New Roman" w:cs="Times New Roman"/>
          <w:b/>
          <w:szCs w:val="24"/>
        </w:rPr>
        <w:t>Zsidó csoportidentifikáció a mai Magyarországo</w:t>
      </w:r>
      <w:r w:rsidR="001E3FC7" w:rsidRPr="0041799A">
        <w:rPr>
          <w:rFonts w:ascii="Times New Roman" w:hAnsi="Times New Roman" w:cs="Times New Roman"/>
          <w:b/>
          <w:szCs w:val="24"/>
        </w:rPr>
        <w:t>n</w:t>
      </w:r>
    </w:p>
    <w:p w14:paraId="064BBF55" w14:textId="77777777" w:rsidR="00E81FCF" w:rsidRPr="0041799A" w:rsidRDefault="00E81FCF"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xml:space="preserve">: </w:t>
      </w:r>
      <w:r w:rsidR="001E3FC7" w:rsidRPr="0041799A">
        <w:rPr>
          <w:rFonts w:ascii="Times New Roman" w:hAnsi="Times New Roman" w:cs="Times New Roman"/>
          <w:szCs w:val="24"/>
        </w:rPr>
        <w:t>zsidóság; identitás; csoportképződé</w:t>
      </w:r>
    </w:p>
    <w:p w14:paraId="22F7E3B1" w14:textId="77777777" w:rsidR="00E81FCF" w:rsidRPr="0041799A" w:rsidRDefault="00E81FCF" w:rsidP="0034699A">
      <w:pPr>
        <w:suppressAutoHyphens w:val="0"/>
        <w:jc w:val="left"/>
        <w:rPr>
          <w:rFonts w:ascii="Times New Roman" w:hAnsi="Times New Roman" w:cs="Times New Roman"/>
          <w:bCs/>
          <w:szCs w:val="24"/>
          <w:lang w:val="en-US"/>
        </w:rPr>
      </w:pPr>
    </w:p>
    <w:p w14:paraId="2CBBF648" w14:textId="77777777" w:rsidR="006B25B8" w:rsidRPr="0041799A" w:rsidRDefault="00E81FCF" w:rsidP="0034699A">
      <w:pPr>
        <w:suppressAutoHyphens w:val="0"/>
        <w:jc w:val="left"/>
        <w:rPr>
          <w:rFonts w:ascii="Times New Roman" w:hAnsi="Times New Roman" w:cs="Times New Roman"/>
          <w:szCs w:val="24"/>
        </w:rPr>
      </w:pPr>
      <w:r w:rsidRPr="0041799A">
        <w:rPr>
          <w:rFonts w:ascii="Times New Roman" w:hAnsi="Times New Roman" w:cs="Times New Roman"/>
          <w:szCs w:val="24"/>
        </w:rPr>
        <w:t>Az 1999-ben és 2016-2017-ben végzett felmérés adatainak felhasználásával az előadás azt vizsgálja, hogy milyen szociológiai folyamatok során jön létre a zsidósággal</w:t>
      </w:r>
      <w:r w:rsidR="00F37D33" w:rsidRPr="0041799A">
        <w:rPr>
          <w:rFonts w:ascii="Times New Roman" w:hAnsi="Times New Roman" w:cs="Times New Roman"/>
          <w:szCs w:val="24"/>
        </w:rPr>
        <w:t>,</w:t>
      </w:r>
      <w:r w:rsidRPr="0041799A">
        <w:rPr>
          <w:rFonts w:ascii="Times New Roman" w:hAnsi="Times New Roman" w:cs="Times New Roman"/>
          <w:szCs w:val="24"/>
        </w:rPr>
        <w:t xml:space="preserve"> mint társadalmi csoporttal való </w:t>
      </w:r>
      <w:proofErr w:type="gramStart"/>
      <w:r w:rsidRPr="0041799A">
        <w:rPr>
          <w:rFonts w:ascii="Times New Roman" w:hAnsi="Times New Roman" w:cs="Times New Roman"/>
          <w:szCs w:val="24"/>
        </w:rPr>
        <w:t>identifikáció</w:t>
      </w:r>
      <w:proofErr w:type="gramEnd"/>
      <w:r w:rsidRPr="0041799A">
        <w:rPr>
          <w:rFonts w:ascii="Times New Roman" w:hAnsi="Times New Roman" w:cs="Times New Roman"/>
          <w:szCs w:val="24"/>
        </w:rPr>
        <w:t>.</w:t>
      </w:r>
    </w:p>
    <w:p w14:paraId="61393BCF" w14:textId="77777777" w:rsidR="006B25B8" w:rsidRPr="0041799A" w:rsidRDefault="006B25B8" w:rsidP="0034699A">
      <w:pPr>
        <w:suppressAutoHyphens w:val="0"/>
        <w:jc w:val="left"/>
        <w:rPr>
          <w:rFonts w:ascii="Times New Roman" w:hAnsi="Times New Roman" w:cs="Times New Roman"/>
          <w:szCs w:val="24"/>
        </w:rPr>
      </w:pPr>
    </w:p>
    <w:p w14:paraId="1AE6BF8A" w14:textId="41E3F4F5" w:rsidR="00E81FCF" w:rsidRPr="0041799A" w:rsidRDefault="00E81FCF" w:rsidP="0034699A">
      <w:pPr>
        <w:suppressAutoHyphens w:val="0"/>
        <w:jc w:val="left"/>
        <w:rPr>
          <w:rFonts w:ascii="Times New Roman" w:hAnsi="Times New Roman" w:cs="Times New Roman"/>
          <w:szCs w:val="24"/>
        </w:rPr>
      </w:pPr>
      <w:r w:rsidRPr="0041799A">
        <w:rPr>
          <w:rFonts w:ascii="Times New Roman" w:hAnsi="Times New Roman" w:cs="Times New Roman"/>
          <w:szCs w:val="24"/>
        </w:rPr>
        <w:t>Jewish group identification in contemporary Hungary; Using data from a 1999 and 2016-2017 survey, the presentation will explore the sociological processes through which Jewish groupness is constructed.</w:t>
      </w:r>
    </w:p>
    <w:p w14:paraId="214EDA7D" w14:textId="6BB8681C" w:rsidR="004726B4" w:rsidRPr="0041799A" w:rsidRDefault="004726B4" w:rsidP="0034699A">
      <w:pPr>
        <w:suppressAutoHyphens w:val="0"/>
        <w:jc w:val="left"/>
        <w:rPr>
          <w:rFonts w:ascii="Times New Roman" w:hAnsi="Times New Roman" w:cs="Times New Roman"/>
          <w:szCs w:val="24"/>
        </w:rPr>
      </w:pPr>
    </w:p>
    <w:p w14:paraId="1C7EFA4D" w14:textId="33BF581A" w:rsidR="006B25B8" w:rsidRPr="0041799A" w:rsidRDefault="006B25B8" w:rsidP="006B25B8">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4EA3A30E" w14:textId="77777777" w:rsidR="006B25B8" w:rsidRPr="0041799A" w:rsidRDefault="006B25B8" w:rsidP="0034699A">
      <w:pPr>
        <w:suppressAutoHyphens w:val="0"/>
        <w:jc w:val="left"/>
        <w:rPr>
          <w:rFonts w:ascii="Times New Roman" w:hAnsi="Times New Roman" w:cs="Times New Roman"/>
          <w:szCs w:val="24"/>
        </w:rPr>
      </w:pPr>
    </w:p>
    <w:p w14:paraId="25F06DDB" w14:textId="77777777" w:rsidR="00971288" w:rsidRPr="0041799A" w:rsidRDefault="00971288" w:rsidP="0034699A">
      <w:pPr>
        <w:jc w:val="left"/>
        <w:rPr>
          <w:rFonts w:ascii="Times New Roman" w:hAnsi="Times New Roman" w:cs="Times New Roman"/>
          <w:sz w:val="32"/>
          <w:szCs w:val="32"/>
        </w:rPr>
      </w:pPr>
      <w:r w:rsidRPr="0041799A">
        <w:rPr>
          <w:rFonts w:ascii="Times New Roman" w:hAnsi="Times New Roman" w:cs="Times New Roman"/>
          <w:b/>
          <w:smallCaps/>
          <w:kern w:val="22"/>
          <w:sz w:val="32"/>
          <w:szCs w:val="32"/>
        </w:rPr>
        <w:t>Kozma Tamás,</w:t>
      </w:r>
      <w:r w:rsidRPr="0041799A">
        <w:rPr>
          <w:rFonts w:ascii="Times New Roman" w:hAnsi="Times New Roman" w:cs="Times New Roman"/>
          <w:sz w:val="32"/>
          <w:szCs w:val="32"/>
        </w:rPr>
        <w:t xml:space="preserve"> </w:t>
      </w:r>
      <w:r w:rsidR="000C13BB" w:rsidRPr="0041799A">
        <w:rPr>
          <w:rFonts w:ascii="Times New Roman" w:hAnsi="Times New Roman" w:cs="Times New Roman"/>
          <w:sz w:val="32"/>
          <w:szCs w:val="32"/>
        </w:rPr>
        <w:t>Dr.univ; CSc, PhD, DSc</w:t>
      </w:r>
      <w:r w:rsidRPr="0041799A">
        <w:rPr>
          <w:rFonts w:ascii="Times New Roman" w:hAnsi="Times New Roman" w:cs="Times New Roman"/>
          <w:sz w:val="32"/>
          <w:szCs w:val="32"/>
        </w:rPr>
        <w:t xml:space="preserve"> </w:t>
      </w:r>
    </w:p>
    <w:p w14:paraId="13B33DCF" w14:textId="77777777" w:rsidR="00971288" w:rsidRPr="0041799A" w:rsidRDefault="000C13BB" w:rsidP="0034699A">
      <w:pPr>
        <w:jc w:val="left"/>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w:t>
      </w:r>
      <w:r w:rsidR="00971288" w:rsidRPr="0041799A">
        <w:rPr>
          <w:rFonts w:ascii="Times New Roman" w:hAnsi="Times New Roman" w:cs="Times New Roman"/>
          <w:szCs w:val="24"/>
        </w:rPr>
        <w:t>, Debrecen, DE</w:t>
      </w:r>
    </w:p>
    <w:p w14:paraId="5E56DA1B" w14:textId="77777777" w:rsidR="00971288" w:rsidRPr="0041799A" w:rsidRDefault="00A701ED" w:rsidP="0034699A">
      <w:pPr>
        <w:jc w:val="left"/>
        <w:rPr>
          <w:rFonts w:ascii="Times New Roman" w:hAnsi="Times New Roman" w:cs="Times New Roman"/>
          <w:b/>
          <w:szCs w:val="24"/>
        </w:rPr>
      </w:pPr>
      <w:r w:rsidRPr="0041799A">
        <w:rPr>
          <w:rFonts w:ascii="Times New Roman" w:hAnsi="Times New Roman" w:cs="Times New Roman"/>
          <w:b/>
          <w:szCs w:val="24"/>
        </w:rPr>
        <w:t>Az oktatáskutatók klímaváltozásai</w:t>
      </w:r>
    </w:p>
    <w:p w14:paraId="44FA2895" w14:textId="77777777" w:rsidR="00971288" w:rsidRPr="0041799A" w:rsidRDefault="00971288"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xml:space="preserve">: </w:t>
      </w:r>
      <w:r w:rsidR="009F0A67" w:rsidRPr="0041799A">
        <w:rPr>
          <w:rFonts w:ascii="Times New Roman" w:hAnsi="Times New Roman" w:cs="Times New Roman"/>
          <w:szCs w:val="24"/>
        </w:rPr>
        <w:t>oktatáskutatás; rendszerváltozás; politikakutatás</w:t>
      </w:r>
    </w:p>
    <w:p w14:paraId="4BF3AFC0" w14:textId="77777777" w:rsidR="004726B4" w:rsidRPr="0041799A" w:rsidRDefault="004726B4" w:rsidP="0034699A">
      <w:pPr>
        <w:suppressAutoHyphens w:val="0"/>
        <w:jc w:val="left"/>
        <w:rPr>
          <w:rFonts w:ascii="Times New Roman" w:hAnsi="Times New Roman" w:cs="Times New Roman"/>
          <w:szCs w:val="24"/>
        </w:rPr>
      </w:pPr>
    </w:p>
    <w:p w14:paraId="5EAA2780" w14:textId="5F2AC796" w:rsidR="004726B4" w:rsidRPr="0041799A" w:rsidRDefault="009F0A67" w:rsidP="0034699A">
      <w:pPr>
        <w:suppressAutoHyphens w:val="0"/>
        <w:jc w:val="left"/>
        <w:rPr>
          <w:rFonts w:ascii="Times New Roman" w:hAnsi="Times New Roman" w:cs="Times New Roman"/>
          <w:szCs w:val="24"/>
        </w:rPr>
      </w:pPr>
      <w:r w:rsidRPr="0041799A">
        <w:rPr>
          <w:rFonts w:ascii="Times New Roman" w:hAnsi="Times New Roman" w:cs="Times New Roman"/>
          <w:szCs w:val="24"/>
        </w:rPr>
        <w:t xml:space="preserve">Az oktatáskutatás az 1980-as évek elején indult, amikor az Oktatáskutató Intézet Gazsó </w:t>
      </w:r>
      <w:r w:rsidR="003F4028" w:rsidRPr="0041799A">
        <w:rPr>
          <w:rFonts w:ascii="Times New Roman" w:hAnsi="Times New Roman" w:cs="Times New Roman"/>
          <w:szCs w:val="24"/>
        </w:rPr>
        <w:t>F</w:t>
      </w:r>
      <w:r w:rsidRPr="0041799A">
        <w:rPr>
          <w:rFonts w:ascii="Times New Roman" w:hAnsi="Times New Roman" w:cs="Times New Roman"/>
          <w:szCs w:val="24"/>
        </w:rPr>
        <w:t xml:space="preserve">erenc vezetésével megalakult. Az első generáció társadalomkutatókból, közgazdászokból és politológusokból állt, akik részben ellenzékiek, részben reformisták voltak. A rendszerváltozás idején új </w:t>
      </w:r>
      <w:proofErr w:type="gramStart"/>
      <w:r w:rsidRPr="0041799A">
        <w:rPr>
          <w:rFonts w:ascii="Times New Roman" w:hAnsi="Times New Roman" w:cs="Times New Roman"/>
          <w:szCs w:val="24"/>
        </w:rPr>
        <w:t>generáció</w:t>
      </w:r>
      <w:proofErr w:type="gramEnd"/>
      <w:r w:rsidRPr="0041799A">
        <w:rPr>
          <w:rFonts w:ascii="Times New Roman" w:hAnsi="Times New Roman" w:cs="Times New Roman"/>
          <w:szCs w:val="24"/>
        </w:rPr>
        <w:t xml:space="preserve"> lépett színre, amely jórészt a korai, majd a ké</w:t>
      </w:r>
      <w:r w:rsidR="003F4028" w:rsidRPr="0041799A">
        <w:rPr>
          <w:rFonts w:ascii="Times New Roman" w:hAnsi="Times New Roman" w:cs="Times New Roman"/>
          <w:szCs w:val="24"/>
        </w:rPr>
        <w:t>s</w:t>
      </w:r>
      <w:r w:rsidRPr="0041799A">
        <w:rPr>
          <w:rFonts w:ascii="Times New Roman" w:hAnsi="Times New Roman" w:cs="Times New Roman"/>
          <w:szCs w:val="24"/>
        </w:rPr>
        <w:t>őbbi FIDES</w:t>
      </w:r>
      <w:r w:rsidR="003F4028" w:rsidRPr="0041799A">
        <w:rPr>
          <w:rFonts w:ascii="Times New Roman" w:hAnsi="Times New Roman" w:cs="Times New Roman"/>
          <w:szCs w:val="24"/>
        </w:rPr>
        <w:t>Z</w:t>
      </w:r>
      <w:r w:rsidRPr="0041799A">
        <w:rPr>
          <w:rFonts w:ascii="Times New Roman" w:hAnsi="Times New Roman" w:cs="Times New Roman"/>
          <w:szCs w:val="24"/>
        </w:rPr>
        <w:t>-szel rokonszenvezett. Az Intézet megszűnése után a felsőoktatásban jelentek meg; munkatársaikból és hallgatóikból tevődött össze a harmadik nemzedék. Funkcionalista-tervező vagy kritikai-konfliktusos kutatásokat végeznek, fokozódó fönntartással a hivatalban lévő kormányzattal kapcsolatban. Lazább műhelyük jelenleg a Magyar Nevelés- és Oktatáskutatók Szövetsége (HERA), szűkebb csoportjuk pedig az Education</w:t>
      </w:r>
      <w:r w:rsidR="00F37D33" w:rsidRPr="0041799A">
        <w:rPr>
          <w:rFonts w:ascii="Times New Roman" w:hAnsi="Times New Roman" w:cs="Times New Roman"/>
          <w:szCs w:val="24"/>
        </w:rPr>
        <w:t xml:space="preserve"> </w:t>
      </w:r>
      <w:r w:rsidRPr="0041799A">
        <w:rPr>
          <w:rFonts w:ascii="Times New Roman" w:hAnsi="Times New Roman" w:cs="Times New Roman"/>
          <w:szCs w:val="24"/>
        </w:rPr>
        <w:t>(R) folyóirat szerkesztő bizottsága.</w:t>
      </w:r>
    </w:p>
    <w:p w14:paraId="40BA2FAB" w14:textId="77777777" w:rsidR="008E4A17" w:rsidRPr="0041799A" w:rsidRDefault="008E4A17" w:rsidP="0034699A">
      <w:pPr>
        <w:suppressAutoHyphens w:val="0"/>
        <w:jc w:val="left"/>
        <w:rPr>
          <w:rFonts w:ascii="Times New Roman" w:hAnsi="Times New Roman" w:cs="Times New Roman"/>
          <w:szCs w:val="24"/>
        </w:rPr>
      </w:pPr>
    </w:p>
    <w:p w14:paraId="41C3889D" w14:textId="77777777" w:rsidR="008E4A17" w:rsidRPr="0041799A" w:rsidRDefault="008E4A17" w:rsidP="0034699A">
      <w:pPr>
        <w:suppressAutoHyphens w:val="0"/>
        <w:jc w:val="left"/>
        <w:rPr>
          <w:rFonts w:ascii="Times New Roman" w:hAnsi="Times New Roman" w:cs="Times New Roman"/>
          <w:szCs w:val="24"/>
        </w:rPr>
      </w:pPr>
      <w:r w:rsidRPr="0041799A">
        <w:rPr>
          <w:rFonts w:ascii="Times New Roman" w:hAnsi="Times New Roman" w:cs="Times New Roman"/>
          <w:szCs w:val="24"/>
        </w:rPr>
        <w:t xml:space="preserve">Research on educational systems and policies started in the early 1980s when the Hungarian Institute for Educational Research was founded under the leadership of Ferenc Gazsó. The first generation consisted of social researchers, economists and political scientists, partly oppositionists and partly reformists. At the time of the political transition (1988-90), a new generation emerged, mainly sympathetic to the liberal and later conservative Young Democrats (Fidesz). After the termination of the Institute, they appeared in research organisations and higher education; the third generation consisted of their colleagues and students. The third generation conducts functionalist research or critical studies on educational policies or politics, with increasing restraint with the government in office. Their broader organisation is the Association of Hungarian Educational Researchers (HERA), while their narrower group is the editorial board of </w:t>
      </w:r>
      <w:proofErr w:type="gramStart"/>
      <w:r w:rsidRPr="0041799A">
        <w:rPr>
          <w:rFonts w:ascii="Times New Roman" w:hAnsi="Times New Roman" w:cs="Times New Roman"/>
          <w:szCs w:val="24"/>
        </w:rPr>
        <w:t>Education(</w:t>
      </w:r>
      <w:proofErr w:type="gramEnd"/>
      <w:r w:rsidRPr="0041799A">
        <w:rPr>
          <w:rFonts w:ascii="Times New Roman" w:hAnsi="Times New Roman" w:cs="Times New Roman"/>
          <w:szCs w:val="24"/>
        </w:rPr>
        <w:t>R).</w:t>
      </w:r>
    </w:p>
    <w:p w14:paraId="055CD28B" w14:textId="77777777" w:rsidR="008E4A17" w:rsidRPr="0041799A" w:rsidRDefault="008E4A17" w:rsidP="0034699A">
      <w:pPr>
        <w:suppressAutoHyphens w:val="0"/>
        <w:jc w:val="left"/>
        <w:rPr>
          <w:rFonts w:ascii="Times New Roman" w:hAnsi="Times New Roman" w:cs="Times New Roman"/>
          <w:szCs w:val="24"/>
        </w:rPr>
      </w:pPr>
    </w:p>
    <w:p w14:paraId="5C9700A5" w14:textId="24DE03FC" w:rsidR="008E4A17" w:rsidRPr="0041799A" w:rsidRDefault="00F419A9" w:rsidP="00F419A9">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600187EE" w14:textId="77777777" w:rsidR="00225272" w:rsidRPr="0041799A" w:rsidRDefault="00225272" w:rsidP="0034699A">
      <w:pPr>
        <w:suppressAutoHyphens w:val="0"/>
        <w:jc w:val="left"/>
        <w:rPr>
          <w:rFonts w:ascii="Times New Roman" w:hAnsi="Times New Roman" w:cs="Times New Roman"/>
          <w:szCs w:val="24"/>
        </w:rPr>
      </w:pPr>
    </w:p>
    <w:p w14:paraId="28009222" w14:textId="60B87D4E" w:rsidR="008553FC" w:rsidRPr="0041799A" w:rsidRDefault="008553FC"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Kőry Ágnes</w:t>
      </w:r>
      <w:r w:rsidR="009343DC" w:rsidRPr="0041799A">
        <w:rPr>
          <w:rFonts w:ascii="Times New Roman" w:hAnsi="Times New Roman" w:cs="Times New Roman"/>
          <w:b/>
          <w:smallCaps/>
          <w:kern w:val="22"/>
          <w:sz w:val="32"/>
          <w:szCs w:val="32"/>
        </w:rPr>
        <w:t>,</w:t>
      </w:r>
      <w:r w:rsidR="009343DC" w:rsidRPr="0041799A">
        <w:rPr>
          <w:rFonts w:ascii="Times New Roman" w:hAnsi="Times New Roman" w:cs="Times New Roman"/>
          <w:sz w:val="32"/>
          <w:szCs w:val="32"/>
        </w:rPr>
        <w:t xml:space="preserve"> PhD</w:t>
      </w:r>
    </w:p>
    <w:p w14:paraId="38F2F42D" w14:textId="77777777" w:rsidR="008553FC" w:rsidRPr="0041799A" w:rsidRDefault="008553FC"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igazgató</w:t>
      </w:r>
      <w:proofErr w:type="gramEnd"/>
      <w:r w:rsidRPr="0041799A">
        <w:rPr>
          <w:rFonts w:ascii="Times New Roman" w:hAnsi="Times New Roman" w:cs="Times New Roman"/>
          <w:szCs w:val="24"/>
        </w:rPr>
        <w:t>, London, Bela Bartok Centre for Musicianship</w:t>
      </w:r>
    </w:p>
    <w:p w14:paraId="5B8E234F" w14:textId="77777777" w:rsidR="008E4A17" w:rsidRPr="0041799A" w:rsidRDefault="008553FC"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Kodály Zoltán: Esti Dal</w:t>
      </w:r>
      <w:r w:rsidR="00F934B5" w:rsidRPr="0041799A">
        <w:rPr>
          <w:rFonts w:ascii="Times New Roman" w:hAnsi="Times New Roman" w:cs="Times New Roman"/>
          <w:b/>
          <w:szCs w:val="24"/>
        </w:rPr>
        <w:t xml:space="preserve"> /</w:t>
      </w:r>
      <w:r w:rsidRPr="0041799A">
        <w:rPr>
          <w:rFonts w:ascii="Times New Roman" w:hAnsi="Times New Roman" w:cs="Times New Roman"/>
          <w:b/>
          <w:szCs w:val="24"/>
        </w:rPr>
        <w:t xml:space="preserve"> </w:t>
      </w:r>
      <w:proofErr w:type="gramStart"/>
      <w:r w:rsidRPr="0041799A">
        <w:rPr>
          <w:rFonts w:ascii="Times New Roman" w:hAnsi="Times New Roman" w:cs="Times New Roman"/>
          <w:b/>
          <w:szCs w:val="24"/>
        </w:rPr>
        <w:t>A</w:t>
      </w:r>
      <w:proofErr w:type="gramEnd"/>
      <w:r w:rsidRPr="0041799A">
        <w:rPr>
          <w:rFonts w:ascii="Times New Roman" w:hAnsi="Times New Roman" w:cs="Times New Roman"/>
          <w:b/>
          <w:szCs w:val="24"/>
        </w:rPr>
        <w:t xml:space="preserve"> szöveg és zene bizonytalan eredete</w:t>
      </w:r>
    </w:p>
    <w:p w14:paraId="76ED7A0B" w14:textId="77777777" w:rsidR="008553FC" w:rsidRPr="0041799A" w:rsidRDefault="00B9052D"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xml:space="preserve">: </w:t>
      </w:r>
      <w:r w:rsidR="009343DC" w:rsidRPr="0041799A">
        <w:rPr>
          <w:rFonts w:ascii="Times New Roman" w:hAnsi="Times New Roman" w:cs="Times New Roman"/>
          <w:szCs w:val="24"/>
        </w:rPr>
        <w:t>Kodály; zene; szöveg</w:t>
      </w:r>
    </w:p>
    <w:p w14:paraId="0F6FEADD" w14:textId="77777777" w:rsidR="00B9052D" w:rsidRPr="0041799A" w:rsidRDefault="00B9052D" w:rsidP="0034699A">
      <w:pPr>
        <w:suppressAutoHyphens w:val="0"/>
        <w:jc w:val="left"/>
        <w:rPr>
          <w:rFonts w:ascii="Times New Roman" w:hAnsi="Times New Roman" w:cs="Times New Roman"/>
          <w:szCs w:val="24"/>
        </w:rPr>
      </w:pPr>
    </w:p>
    <w:p w14:paraId="5391E54B" w14:textId="52211BDC" w:rsidR="00B9052D" w:rsidRPr="0041799A" w:rsidRDefault="00B9052D" w:rsidP="0034699A">
      <w:pPr>
        <w:suppressAutoHyphens w:val="0"/>
        <w:jc w:val="left"/>
        <w:rPr>
          <w:rFonts w:ascii="Times New Roman" w:hAnsi="Times New Roman" w:cs="Times New Roman"/>
          <w:bCs/>
          <w:szCs w:val="24"/>
        </w:rPr>
      </w:pPr>
      <w:r w:rsidRPr="0041799A">
        <w:rPr>
          <w:rFonts w:ascii="Times New Roman" w:hAnsi="Times New Roman" w:cs="Times New Roman"/>
          <w:bCs/>
          <w:szCs w:val="24"/>
        </w:rPr>
        <w:t>Kodály Zoltán népszerű Esti Dal című kórusműve</w:t>
      </w:r>
      <w:r w:rsidR="007E4490" w:rsidRPr="0041799A">
        <w:rPr>
          <w:rFonts w:ascii="Times New Roman" w:hAnsi="Times New Roman" w:cs="Times New Roman"/>
          <w:bCs/>
          <w:szCs w:val="24"/>
        </w:rPr>
        <w:t xml:space="preserve"> </w:t>
      </w:r>
      <w:r w:rsidRPr="0041799A">
        <w:rPr>
          <w:rFonts w:ascii="Times New Roman" w:hAnsi="Times New Roman" w:cs="Times New Roman"/>
          <w:bCs/>
          <w:szCs w:val="24"/>
        </w:rPr>
        <w:t>vi</w:t>
      </w:r>
      <w:r w:rsidR="003F4028" w:rsidRPr="0041799A">
        <w:rPr>
          <w:rFonts w:ascii="Times New Roman" w:hAnsi="Times New Roman" w:cs="Times New Roman"/>
          <w:bCs/>
          <w:szCs w:val="24"/>
        </w:rPr>
        <w:t>l</w:t>
      </w:r>
      <w:r w:rsidRPr="0041799A">
        <w:rPr>
          <w:rFonts w:ascii="Times New Roman" w:hAnsi="Times New Roman" w:cs="Times New Roman"/>
          <w:bCs/>
          <w:szCs w:val="24"/>
        </w:rPr>
        <w:t>ágszerte ismert</w:t>
      </w:r>
      <w:r w:rsidR="003F4028" w:rsidRPr="0041799A">
        <w:rPr>
          <w:rFonts w:ascii="Times New Roman" w:hAnsi="Times New Roman" w:cs="Times New Roman"/>
          <w:bCs/>
          <w:szCs w:val="24"/>
        </w:rPr>
        <w:t>,</w:t>
      </w:r>
      <w:r w:rsidRPr="0041799A">
        <w:rPr>
          <w:rFonts w:ascii="Times New Roman" w:hAnsi="Times New Roman" w:cs="Times New Roman"/>
          <w:bCs/>
          <w:szCs w:val="24"/>
        </w:rPr>
        <w:t xml:space="preserve"> de a </w:t>
      </w:r>
      <w:proofErr w:type="gramStart"/>
      <w:r w:rsidRPr="0041799A">
        <w:rPr>
          <w:rFonts w:ascii="Times New Roman" w:hAnsi="Times New Roman" w:cs="Times New Roman"/>
          <w:bCs/>
          <w:szCs w:val="24"/>
        </w:rPr>
        <w:t>kompoz</w:t>
      </w:r>
      <w:r w:rsidR="00287B1E" w:rsidRPr="0041799A">
        <w:rPr>
          <w:rFonts w:ascii="Times New Roman" w:hAnsi="Times New Roman" w:cs="Times New Roman"/>
          <w:bCs/>
          <w:szCs w:val="24"/>
        </w:rPr>
        <w:t>í</w:t>
      </w:r>
      <w:r w:rsidRPr="0041799A">
        <w:rPr>
          <w:rFonts w:ascii="Times New Roman" w:hAnsi="Times New Roman" w:cs="Times New Roman"/>
          <w:bCs/>
          <w:szCs w:val="24"/>
        </w:rPr>
        <w:t>ció</w:t>
      </w:r>
      <w:proofErr w:type="gramEnd"/>
      <w:r w:rsidRPr="0041799A">
        <w:rPr>
          <w:rFonts w:ascii="Times New Roman" w:hAnsi="Times New Roman" w:cs="Times New Roman"/>
          <w:bCs/>
          <w:szCs w:val="24"/>
        </w:rPr>
        <w:t xml:space="preserve"> eredete – zene és szöveg </w:t>
      </w:r>
      <w:r w:rsidR="00287B1E" w:rsidRPr="0041799A">
        <w:rPr>
          <w:rFonts w:ascii="Times New Roman" w:hAnsi="Times New Roman" w:cs="Times New Roman"/>
          <w:bCs/>
          <w:szCs w:val="24"/>
        </w:rPr>
        <w:t xml:space="preserve">– </w:t>
      </w:r>
      <w:r w:rsidRPr="0041799A">
        <w:rPr>
          <w:rFonts w:ascii="Times New Roman" w:hAnsi="Times New Roman" w:cs="Times New Roman"/>
          <w:bCs/>
          <w:szCs w:val="24"/>
        </w:rPr>
        <w:t>még Magyarországon is csak homályosan és részben tudott. Előadásomban bemutatom</w:t>
      </w:r>
      <w:r w:rsidR="00287B1E" w:rsidRPr="0041799A">
        <w:rPr>
          <w:rFonts w:ascii="Times New Roman" w:hAnsi="Times New Roman" w:cs="Times New Roman"/>
          <w:bCs/>
          <w:szCs w:val="24"/>
        </w:rPr>
        <w:t>,</w:t>
      </w:r>
      <w:r w:rsidRPr="0041799A">
        <w:rPr>
          <w:rFonts w:ascii="Times New Roman" w:hAnsi="Times New Roman" w:cs="Times New Roman"/>
          <w:bCs/>
          <w:szCs w:val="24"/>
        </w:rPr>
        <w:t xml:space="preserve"> amit már </w:t>
      </w:r>
      <w:proofErr w:type="gramStart"/>
      <w:r w:rsidRPr="0041799A">
        <w:rPr>
          <w:rFonts w:ascii="Times New Roman" w:hAnsi="Times New Roman" w:cs="Times New Roman"/>
          <w:bCs/>
          <w:szCs w:val="24"/>
        </w:rPr>
        <w:t>tudhatunk</w:t>
      </w:r>
      <w:proofErr w:type="gramEnd"/>
      <w:r w:rsidRPr="0041799A">
        <w:rPr>
          <w:rFonts w:ascii="Times New Roman" w:hAnsi="Times New Roman" w:cs="Times New Roman"/>
          <w:bCs/>
          <w:szCs w:val="24"/>
        </w:rPr>
        <w:t xml:space="preserve"> és amit még vizsgálnunk kell. A bemutatónak lényeges része lesz </w:t>
      </w:r>
      <w:r w:rsidR="00F37D33" w:rsidRPr="0041799A">
        <w:rPr>
          <w:rFonts w:ascii="Times New Roman" w:hAnsi="Times New Roman" w:cs="Times New Roman"/>
          <w:bCs/>
          <w:szCs w:val="24"/>
        </w:rPr>
        <w:t xml:space="preserve">a </w:t>
      </w:r>
      <w:r w:rsidRPr="0041799A">
        <w:rPr>
          <w:rFonts w:ascii="Times New Roman" w:hAnsi="Times New Roman" w:cs="Times New Roman"/>
          <w:bCs/>
          <w:szCs w:val="24"/>
        </w:rPr>
        <w:t>többszörös zenei illusztráció.</w:t>
      </w:r>
    </w:p>
    <w:p w14:paraId="1F165340" w14:textId="77777777" w:rsidR="00B9052D" w:rsidRPr="0041799A" w:rsidRDefault="00B9052D" w:rsidP="0034699A">
      <w:pPr>
        <w:suppressAutoHyphens w:val="0"/>
        <w:jc w:val="left"/>
        <w:rPr>
          <w:rFonts w:ascii="Times New Roman" w:hAnsi="Times New Roman" w:cs="Times New Roman"/>
          <w:bCs/>
          <w:szCs w:val="24"/>
        </w:rPr>
      </w:pPr>
    </w:p>
    <w:p w14:paraId="36849265" w14:textId="77777777" w:rsidR="00B9052D" w:rsidRPr="0041799A" w:rsidRDefault="00B9052D" w:rsidP="0034699A">
      <w:pPr>
        <w:suppressAutoHyphens w:val="0"/>
        <w:jc w:val="left"/>
        <w:rPr>
          <w:rFonts w:ascii="Times New Roman" w:hAnsi="Times New Roman" w:cs="Times New Roman"/>
          <w:bCs/>
          <w:szCs w:val="24"/>
        </w:rPr>
      </w:pPr>
      <w:r w:rsidRPr="0041799A">
        <w:rPr>
          <w:rFonts w:ascii="Times New Roman" w:hAnsi="Times New Roman" w:cs="Times New Roman"/>
          <w:bCs/>
          <w:szCs w:val="24"/>
        </w:rPr>
        <w:t>Zoltan Kodaly: Evening Song</w:t>
      </w:r>
      <w:r w:rsidR="00A71D03" w:rsidRPr="0041799A">
        <w:rPr>
          <w:rFonts w:ascii="Times New Roman" w:hAnsi="Times New Roman" w:cs="Times New Roman"/>
          <w:bCs/>
          <w:szCs w:val="24"/>
        </w:rPr>
        <w:t xml:space="preserve">. </w:t>
      </w:r>
      <w:r w:rsidRPr="0041799A">
        <w:rPr>
          <w:rFonts w:ascii="Times New Roman" w:hAnsi="Times New Roman" w:cs="Times New Roman"/>
          <w:bCs/>
          <w:szCs w:val="24"/>
        </w:rPr>
        <w:t>This popular choral work is well known worldwide but the origins of the composition – music as well as text – are shrouded in partial knowledge even in Hungary. In my presentation I will specify what we should know and what needs further examination. Musical examples will form a significant part of my contribution tothe conference.</w:t>
      </w:r>
    </w:p>
    <w:p w14:paraId="16F105DC" w14:textId="77777777" w:rsidR="00B956AC" w:rsidRPr="0041799A" w:rsidRDefault="00B956AC" w:rsidP="0034699A">
      <w:pPr>
        <w:suppressAutoHyphens w:val="0"/>
        <w:jc w:val="left"/>
        <w:rPr>
          <w:rFonts w:ascii="Times New Roman" w:hAnsi="Times New Roman" w:cs="Times New Roman"/>
          <w:bCs/>
          <w:szCs w:val="24"/>
        </w:rPr>
      </w:pPr>
    </w:p>
    <w:p w14:paraId="377A823E" w14:textId="48D65921" w:rsidR="00B956AC" w:rsidRPr="0041799A" w:rsidRDefault="00B956AC" w:rsidP="0034699A">
      <w:pPr>
        <w:suppressAutoHyphens w:val="0"/>
        <w:jc w:val="center"/>
        <w:rPr>
          <w:rFonts w:ascii="Times New Roman" w:hAnsi="Times New Roman" w:cs="Times New Roman"/>
          <w:bCs/>
          <w:szCs w:val="24"/>
        </w:rPr>
      </w:pPr>
      <w:r w:rsidRPr="0041799A">
        <w:rPr>
          <w:rFonts w:ascii="Times New Roman" w:hAnsi="Times New Roman" w:cs="Times New Roman"/>
          <w:bCs/>
          <w:szCs w:val="24"/>
        </w:rPr>
        <w:t>*</w:t>
      </w:r>
    </w:p>
    <w:p w14:paraId="62263488" w14:textId="6EBA34AC" w:rsidR="00392652" w:rsidRPr="0041799A" w:rsidRDefault="00392652" w:rsidP="0034699A">
      <w:pPr>
        <w:suppressAutoHyphens w:val="0"/>
        <w:jc w:val="center"/>
        <w:rPr>
          <w:rFonts w:ascii="Times New Roman" w:hAnsi="Times New Roman" w:cs="Times New Roman"/>
          <w:bCs/>
          <w:szCs w:val="24"/>
        </w:rPr>
      </w:pPr>
    </w:p>
    <w:p w14:paraId="2628D660" w14:textId="77777777" w:rsidR="00B44F68" w:rsidRPr="0041799A" w:rsidRDefault="00392652"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32"/>
          <w:sz w:val="32"/>
          <w:szCs w:val="32"/>
        </w:rPr>
        <w:t>Krausz Tamás,</w:t>
      </w:r>
      <w:r w:rsidRPr="0041799A">
        <w:rPr>
          <w:rFonts w:ascii="Times New Roman" w:hAnsi="Times New Roman" w:cs="Times New Roman"/>
          <w:sz w:val="32"/>
          <w:szCs w:val="32"/>
        </w:rPr>
        <w:t xml:space="preserve"> DSc</w:t>
      </w:r>
    </w:p>
    <w:p w14:paraId="07B4E450" w14:textId="77777777" w:rsidR="00B44F68" w:rsidRPr="0041799A" w:rsidRDefault="00B44F68" w:rsidP="0034699A">
      <w:pPr>
        <w:pStyle w:val="NormlWeb"/>
        <w:spacing w:before="0" w:beforeAutospacing="0" w:after="0" w:afterAutospacing="0"/>
      </w:pPr>
      <w:proofErr w:type="gramStart"/>
      <w:r w:rsidRPr="0041799A">
        <w:t>professor</w:t>
      </w:r>
      <w:proofErr w:type="gramEnd"/>
      <w:r w:rsidRPr="0041799A">
        <w:t xml:space="preserve"> emeritus, ELTE BTK Kelet,-Közép-Európa Története és Történeti Ruszisztikai Tanszék</w:t>
      </w:r>
    </w:p>
    <w:p w14:paraId="7883A091" w14:textId="44F1B21F" w:rsidR="00392652" w:rsidRPr="0041799A" w:rsidRDefault="00392652" w:rsidP="0034699A">
      <w:pPr>
        <w:suppressAutoHyphens w:val="0"/>
        <w:jc w:val="left"/>
        <w:rPr>
          <w:rFonts w:ascii="Times New Roman" w:hAnsi="Times New Roman" w:cs="Times New Roman"/>
          <w:b/>
          <w:bCs/>
          <w:szCs w:val="24"/>
        </w:rPr>
      </w:pPr>
      <w:r w:rsidRPr="0041799A">
        <w:rPr>
          <w:rFonts w:ascii="Times New Roman" w:hAnsi="Times New Roman" w:cs="Times New Roman"/>
          <w:b/>
          <w:szCs w:val="24"/>
        </w:rPr>
        <w:t>A Holokauszt a Szovjetunióban és a népirtás kérdése</w:t>
      </w:r>
    </w:p>
    <w:p w14:paraId="71E35CA3" w14:textId="43A1620A" w:rsidR="00B956AC" w:rsidRPr="0041799A" w:rsidRDefault="00B90964"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Holokauszt; népirtás; Szovjetunió</w:t>
      </w:r>
    </w:p>
    <w:p w14:paraId="213AF0A0" w14:textId="6D2DFF8A" w:rsidR="00B90964" w:rsidRPr="0041799A" w:rsidRDefault="00B90964" w:rsidP="0034699A">
      <w:pPr>
        <w:suppressAutoHyphens w:val="0"/>
        <w:jc w:val="left"/>
        <w:rPr>
          <w:rFonts w:ascii="Times New Roman" w:hAnsi="Times New Roman" w:cs="Times New Roman"/>
          <w:szCs w:val="24"/>
        </w:rPr>
      </w:pPr>
    </w:p>
    <w:p w14:paraId="18B15409" w14:textId="65F19D55" w:rsidR="00B90964" w:rsidRPr="0041799A" w:rsidRDefault="00B90964"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1CAF04FF" w14:textId="77777777" w:rsidR="00B90964" w:rsidRPr="0041799A" w:rsidRDefault="00B90964" w:rsidP="0034699A">
      <w:pPr>
        <w:suppressAutoHyphens w:val="0"/>
        <w:jc w:val="left"/>
        <w:rPr>
          <w:rFonts w:ascii="Times New Roman" w:hAnsi="Times New Roman" w:cs="Times New Roman"/>
          <w:bCs/>
          <w:szCs w:val="24"/>
        </w:rPr>
      </w:pPr>
    </w:p>
    <w:p w14:paraId="3A65CA6F" w14:textId="77777777" w:rsidR="00A71D03" w:rsidRPr="0041799A" w:rsidRDefault="00A71D03"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Lukács Péter,</w:t>
      </w:r>
      <w:r w:rsidRPr="0041799A">
        <w:rPr>
          <w:rFonts w:ascii="Times New Roman" w:hAnsi="Times New Roman" w:cs="Times New Roman"/>
          <w:sz w:val="32"/>
          <w:szCs w:val="32"/>
        </w:rPr>
        <w:t xml:space="preserve"> CSc</w:t>
      </w:r>
    </w:p>
    <w:p w14:paraId="6E13C97B" w14:textId="77777777" w:rsidR="001E2FF3" w:rsidRPr="0041799A" w:rsidRDefault="001E2FF3"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professor</w:t>
      </w:r>
      <w:proofErr w:type="gramEnd"/>
      <w:r w:rsidRPr="0041799A">
        <w:rPr>
          <w:rFonts w:ascii="Times New Roman" w:hAnsi="Times New Roman" w:cs="Times New Roman"/>
          <w:szCs w:val="24"/>
        </w:rPr>
        <w:t xml:space="preserve"> emeritus, Budapest, WJLF</w:t>
      </w:r>
    </w:p>
    <w:p w14:paraId="082566A1" w14:textId="77777777" w:rsidR="00B956AC" w:rsidRPr="0041799A" w:rsidRDefault="00A71D03"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Tananyagcsökkentés és a diákok „túlterhelése”</w:t>
      </w:r>
      <w:r w:rsidR="00CA1BB0" w:rsidRPr="0041799A">
        <w:rPr>
          <w:rFonts w:ascii="Times New Roman" w:hAnsi="Times New Roman" w:cs="Times New Roman"/>
          <w:b/>
          <w:szCs w:val="24"/>
        </w:rPr>
        <w:t xml:space="preserve"> /</w:t>
      </w:r>
      <w:r w:rsidRPr="0041799A">
        <w:rPr>
          <w:rFonts w:ascii="Times New Roman" w:hAnsi="Times New Roman" w:cs="Times New Roman"/>
          <w:b/>
          <w:szCs w:val="24"/>
        </w:rPr>
        <w:t xml:space="preserve"> Reflexiók NPT korábbi írására</w:t>
      </w:r>
      <w:r w:rsidR="001E2FF3" w:rsidRPr="0041799A">
        <w:rPr>
          <w:rFonts w:ascii="Times New Roman" w:hAnsi="Times New Roman" w:cs="Times New Roman"/>
          <w:b/>
          <w:szCs w:val="24"/>
        </w:rPr>
        <w:t xml:space="preserve"> // Curriculum cuts and "overloading" of students</w:t>
      </w:r>
    </w:p>
    <w:p w14:paraId="1DDED42E" w14:textId="77777777" w:rsidR="00A83391" w:rsidRPr="0041799A" w:rsidRDefault="00A83391"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oktatáspolitika; tananyag; túlterhelés</w:t>
      </w:r>
    </w:p>
    <w:p w14:paraId="087EAA34" w14:textId="77777777" w:rsidR="00A71D03" w:rsidRPr="0041799A" w:rsidRDefault="00A71D03" w:rsidP="0034699A">
      <w:pPr>
        <w:suppressAutoHyphens w:val="0"/>
        <w:jc w:val="left"/>
        <w:rPr>
          <w:rFonts w:ascii="Times New Roman" w:hAnsi="Times New Roman" w:cs="Times New Roman"/>
          <w:bCs/>
          <w:szCs w:val="24"/>
          <w:lang w:val="en-US"/>
        </w:rPr>
      </w:pPr>
    </w:p>
    <w:p w14:paraId="7E5436EC" w14:textId="77777777" w:rsidR="00224022" w:rsidRPr="0041799A" w:rsidRDefault="00A83391" w:rsidP="0034699A">
      <w:pPr>
        <w:suppressAutoHyphens w:val="0"/>
        <w:jc w:val="center"/>
        <w:rPr>
          <w:rFonts w:ascii="Times New Roman" w:hAnsi="Times New Roman" w:cs="Times New Roman"/>
          <w:bCs/>
          <w:szCs w:val="24"/>
          <w:lang w:val="en-US"/>
        </w:rPr>
      </w:pPr>
      <w:r w:rsidRPr="0041799A">
        <w:rPr>
          <w:rFonts w:ascii="Times New Roman" w:hAnsi="Times New Roman" w:cs="Times New Roman"/>
          <w:bCs/>
          <w:szCs w:val="24"/>
          <w:lang w:val="en-US"/>
        </w:rPr>
        <w:t>*</w:t>
      </w:r>
    </w:p>
    <w:p w14:paraId="7FCBF81D" w14:textId="77777777" w:rsidR="00037BE2" w:rsidRPr="0041799A" w:rsidRDefault="00037BE2" w:rsidP="0034699A">
      <w:pPr>
        <w:suppressAutoHyphens w:val="0"/>
        <w:jc w:val="left"/>
        <w:rPr>
          <w:rFonts w:ascii="Times New Roman" w:hAnsi="Times New Roman" w:cs="Times New Roman"/>
          <w:bCs/>
          <w:szCs w:val="24"/>
          <w:lang w:val="en-US"/>
        </w:rPr>
      </w:pPr>
    </w:p>
    <w:p w14:paraId="4EFA5E74" w14:textId="77777777" w:rsidR="00037BE2" w:rsidRPr="0041799A" w:rsidRDefault="00037BE2"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Majsai Tamás,</w:t>
      </w:r>
      <w:r w:rsidRPr="0041799A">
        <w:rPr>
          <w:rFonts w:ascii="Times New Roman" w:hAnsi="Times New Roman" w:cs="Times New Roman"/>
          <w:sz w:val="32"/>
          <w:szCs w:val="32"/>
        </w:rPr>
        <w:t xml:space="preserve"> CSc</w:t>
      </w:r>
    </w:p>
    <w:p w14:paraId="760673F6" w14:textId="77777777" w:rsidR="0020617B" w:rsidRPr="0041799A" w:rsidRDefault="0020617B"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tanár, Budapest, WJLF</w:t>
      </w:r>
    </w:p>
    <w:p w14:paraId="709B8CD1" w14:textId="77777777" w:rsidR="00037BE2" w:rsidRPr="0041799A" w:rsidRDefault="00037BE2" w:rsidP="0034699A">
      <w:pPr>
        <w:suppressAutoHyphens w:val="0"/>
        <w:jc w:val="left"/>
        <w:rPr>
          <w:rFonts w:ascii="Times New Roman" w:hAnsi="Times New Roman" w:cs="Times New Roman"/>
          <w:b/>
          <w:bCs/>
          <w:szCs w:val="24"/>
          <w:lang w:val="en-US"/>
        </w:rPr>
      </w:pPr>
      <w:r w:rsidRPr="0041799A">
        <w:rPr>
          <w:rFonts w:ascii="Times New Roman" w:hAnsi="Times New Roman" w:cs="Times New Roman"/>
          <w:b/>
          <w:szCs w:val="24"/>
        </w:rPr>
        <w:t>Az ún. zsidó</w:t>
      </w:r>
      <w:proofErr w:type="gramStart"/>
      <w:r w:rsidRPr="0041799A">
        <w:rPr>
          <w:rFonts w:ascii="Times New Roman" w:hAnsi="Times New Roman" w:cs="Times New Roman"/>
          <w:b/>
          <w:szCs w:val="24"/>
        </w:rPr>
        <w:t>misszió</w:t>
      </w:r>
      <w:proofErr w:type="gramEnd"/>
      <w:r w:rsidRPr="0041799A">
        <w:rPr>
          <w:rFonts w:ascii="Times New Roman" w:hAnsi="Times New Roman" w:cs="Times New Roman"/>
          <w:b/>
          <w:szCs w:val="24"/>
        </w:rPr>
        <w:t xml:space="preserve"> az ökumenétheológia horizontján</w:t>
      </w:r>
    </w:p>
    <w:p w14:paraId="1A760FDC" w14:textId="77777777" w:rsidR="00A83391" w:rsidRPr="0041799A" w:rsidRDefault="0020617B" w:rsidP="0034699A">
      <w:pPr>
        <w:suppressAutoHyphens w:val="0"/>
        <w:jc w:val="left"/>
        <w:rPr>
          <w:rFonts w:ascii="Times New Roman" w:hAnsi="Times New Roman" w:cs="Times New Roman"/>
          <w:szCs w:val="24"/>
        </w:rPr>
      </w:pPr>
      <w:r w:rsidRPr="0041799A">
        <w:rPr>
          <w:rFonts w:ascii="Times New Roman" w:hAnsi="Times New Roman" w:cs="Times New Roman"/>
          <w:szCs w:val="24"/>
        </w:rPr>
        <w:t>kulcsszavak:</w:t>
      </w:r>
      <w:r w:rsidR="0003566F" w:rsidRPr="0041799A">
        <w:rPr>
          <w:rFonts w:ascii="Times New Roman" w:hAnsi="Times New Roman" w:cs="Times New Roman"/>
          <w:szCs w:val="24"/>
        </w:rPr>
        <w:t xml:space="preserve"> zsidó</w:t>
      </w:r>
      <w:proofErr w:type="gramStart"/>
      <w:r w:rsidR="0003566F" w:rsidRPr="0041799A">
        <w:rPr>
          <w:rFonts w:ascii="Times New Roman" w:hAnsi="Times New Roman" w:cs="Times New Roman"/>
          <w:szCs w:val="24"/>
        </w:rPr>
        <w:t>misszió</w:t>
      </w:r>
      <w:proofErr w:type="gramEnd"/>
      <w:r w:rsidR="0003566F" w:rsidRPr="0041799A">
        <w:rPr>
          <w:rFonts w:ascii="Times New Roman" w:hAnsi="Times New Roman" w:cs="Times New Roman"/>
          <w:szCs w:val="24"/>
        </w:rPr>
        <w:t xml:space="preserve">; </w:t>
      </w:r>
      <w:r w:rsidR="00C544C2" w:rsidRPr="0041799A">
        <w:rPr>
          <w:rFonts w:ascii="Times New Roman" w:hAnsi="Times New Roman" w:cs="Times New Roman"/>
          <w:szCs w:val="24"/>
        </w:rPr>
        <w:t xml:space="preserve">üdvexkluzivizmus-sovinizmus; </w:t>
      </w:r>
      <w:r w:rsidR="0003566F" w:rsidRPr="0041799A">
        <w:rPr>
          <w:rFonts w:ascii="Times New Roman" w:hAnsi="Times New Roman" w:cs="Times New Roman"/>
          <w:szCs w:val="24"/>
        </w:rPr>
        <w:t>ökumen</w:t>
      </w:r>
      <w:r w:rsidR="00C544C2" w:rsidRPr="0041799A">
        <w:rPr>
          <w:rFonts w:ascii="Times New Roman" w:hAnsi="Times New Roman" w:cs="Times New Roman"/>
          <w:szCs w:val="24"/>
        </w:rPr>
        <w:t>é</w:t>
      </w:r>
    </w:p>
    <w:p w14:paraId="3E4B2DFC" w14:textId="77777777" w:rsidR="0020617B" w:rsidRPr="0041799A" w:rsidRDefault="0020617B" w:rsidP="0034699A">
      <w:pPr>
        <w:suppressAutoHyphens w:val="0"/>
        <w:jc w:val="left"/>
        <w:rPr>
          <w:rFonts w:ascii="Times New Roman" w:hAnsi="Times New Roman" w:cs="Times New Roman"/>
          <w:szCs w:val="24"/>
        </w:rPr>
      </w:pPr>
    </w:p>
    <w:p w14:paraId="652FE5D3" w14:textId="77777777" w:rsidR="0020617B" w:rsidRPr="0041799A" w:rsidRDefault="0020617B"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7990C237" w14:textId="77777777" w:rsidR="0020617B" w:rsidRPr="0041799A" w:rsidRDefault="0020617B" w:rsidP="0034699A">
      <w:pPr>
        <w:suppressAutoHyphens w:val="0"/>
        <w:jc w:val="left"/>
        <w:rPr>
          <w:rFonts w:ascii="Times New Roman" w:hAnsi="Times New Roman" w:cs="Times New Roman"/>
          <w:bCs/>
          <w:szCs w:val="24"/>
          <w:lang w:val="en-US"/>
        </w:rPr>
      </w:pPr>
    </w:p>
    <w:p w14:paraId="4177ADC5" w14:textId="77777777" w:rsidR="005D4DA9" w:rsidRPr="0041799A" w:rsidRDefault="000C5E52" w:rsidP="0034699A">
      <w:pPr>
        <w:suppressAutoHyphens w:val="0"/>
        <w:jc w:val="left"/>
        <w:rPr>
          <w:rFonts w:ascii="Times New Roman" w:hAnsi="Times New Roman" w:cs="Times New Roman"/>
          <w:b/>
          <w:smallCaps/>
          <w:kern w:val="22"/>
          <w:sz w:val="32"/>
          <w:szCs w:val="32"/>
        </w:rPr>
      </w:pPr>
      <w:r w:rsidRPr="0041799A">
        <w:rPr>
          <w:rFonts w:ascii="Times New Roman" w:hAnsi="Times New Roman" w:cs="Times New Roman"/>
          <w:b/>
          <w:smallCaps/>
          <w:kern w:val="22"/>
          <w:sz w:val="32"/>
          <w:szCs w:val="32"/>
        </w:rPr>
        <w:t xml:space="preserve">Mandel Kinga Magdolna </w:t>
      </w:r>
    </w:p>
    <w:p w14:paraId="275226B9" w14:textId="660B6D9C" w:rsidR="00CF640E" w:rsidRPr="0041799A" w:rsidRDefault="00B5025F" w:rsidP="00B5025F">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habilitált</w:t>
      </w:r>
      <w:proofErr w:type="gramEnd"/>
      <w:r w:rsidRPr="0041799A">
        <w:rPr>
          <w:rFonts w:ascii="Times New Roman" w:hAnsi="Times New Roman" w:cs="Times New Roman"/>
          <w:szCs w:val="24"/>
        </w:rPr>
        <w:t xml:space="preserve"> egyetemi docens, </w:t>
      </w:r>
      <w:r w:rsidRPr="0041799A">
        <w:rPr>
          <w:rFonts w:ascii="Times New Roman" w:hAnsi="Times New Roman" w:cs="Times New Roman"/>
        </w:rPr>
        <w:t>Veszprém, Pannon Egyetem – Humántudományi Kar</w:t>
      </w:r>
    </w:p>
    <w:p w14:paraId="15A45DFA" w14:textId="77777777" w:rsidR="00A83391" w:rsidRPr="0041799A" w:rsidRDefault="000C5E52"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Székelyföldi otthon-oktatottak inklúziója</w:t>
      </w:r>
      <w:r w:rsidR="005D4DA9" w:rsidRPr="0041799A">
        <w:rPr>
          <w:rFonts w:ascii="Times New Roman" w:hAnsi="Times New Roman" w:cs="Times New Roman"/>
          <w:b/>
          <w:szCs w:val="24"/>
        </w:rPr>
        <w:t xml:space="preserve"> /</w:t>
      </w:r>
      <w:r w:rsidRPr="0041799A">
        <w:rPr>
          <w:rFonts w:ascii="Times New Roman" w:hAnsi="Times New Roman" w:cs="Times New Roman"/>
          <w:b/>
          <w:szCs w:val="24"/>
        </w:rPr>
        <w:t xml:space="preserve"> Egy kutatás tanulságai</w:t>
      </w:r>
      <w:r w:rsidR="00CF640E" w:rsidRPr="0041799A">
        <w:rPr>
          <w:rFonts w:ascii="Times New Roman" w:hAnsi="Times New Roman" w:cs="Times New Roman"/>
          <w:b/>
          <w:szCs w:val="24"/>
        </w:rPr>
        <w:t xml:space="preserve"> // Inclusion of Szekler homeschoolers. The results and dilemas of the research.</w:t>
      </w:r>
    </w:p>
    <w:p w14:paraId="5DB60055" w14:textId="77777777" w:rsidR="005518B6" w:rsidRPr="0041799A" w:rsidRDefault="00CF640E" w:rsidP="0034699A">
      <w:pPr>
        <w:shd w:val="clear" w:color="auto" w:fill="FFFFFF"/>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xml:space="preserve">: </w:t>
      </w:r>
      <w:r w:rsidR="005D4DA9" w:rsidRPr="0041799A">
        <w:rPr>
          <w:rFonts w:ascii="Times New Roman" w:hAnsi="Times New Roman" w:cs="Times New Roman"/>
          <w:szCs w:val="24"/>
        </w:rPr>
        <w:t>székelyföld</w:t>
      </w:r>
      <w:r w:rsidRPr="0041799A">
        <w:rPr>
          <w:rFonts w:ascii="Times New Roman" w:hAnsi="Times New Roman" w:cs="Times New Roman"/>
          <w:szCs w:val="24"/>
        </w:rPr>
        <w:t xml:space="preserve">; </w:t>
      </w:r>
      <w:r w:rsidR="005D4DA9" w:rsidRPr="0041799A">
        <w:rPr>
          <w:rFonts w:ascii="Times New Roman" w:hAnsi="Times New Roman" w:cs="Times New Roman"/>
          <w:szCs w:val="24"/>
        </w:rPr>
        <w:t>otthonoktatottak</w:t>
      </w:r>
      <w:r w:rsidRPr="0041799A">
        <w:rPr>
          <w:rFonts w:ascii="Times New Roman" w:hAnsi="Times New Roman" w:cs="Times New Roman"/>
          <w:szCs w:val="24"/>
        </w:rPr>
        <w:t>;</w:t>
      </w:r>
      <w:r w:rsidR="005D4DA9" w:rsidRPr="0041799A">
        <w:rPr>
          <w:rFonts w:ascii="Times New Roman" w:hAnsi="Times New Roman" w:cs="Times New Roman"/>
          <w:szCs w:val="24"/>
        </w:rPr>
        <w:t xml:space="preserve"> felsőoktatási- és munkaerőpiaci inklúzió </w:t>
      </w:r>
    </w:p>
    <w:p w14:paraId="2A37A5C8" w14:textId="77777777" w:rsidR="005518B6" w:rsidRPr="0041799A" w:rsidRDefault="005518B6" w:rsidP="0034699A">
      <w:pPr>
        <w:shd w:val="clear" w:color="auto" w:fill="FFFFFF"/>
        <w:rPr>
          <w:rFonts w:ascii="Times New Roman" w:hAnsi="Times New Roman" w:cs="Times New Roman"/>
          <w:szCs w:val="24"/>
        </w:rPr>
      </w:pPr>
    </w:p>
    <w:p w14:paraId="33DFA886" w14:textId="77777777" w:rsidR="005D4DA9" w:rsidRPr="0041799A" w:rsidRDefault="005D4DA9" w:rsidP="0034699A">
      <w:pPr>
        <w:shd w:val="clear" w:color="auto" w:fill="FFFFFF"/>
        <w:rPr>
          <w:rFonts w:ascii="Times New Roman" w:hAnsi="Times New Roman" w:cs="Times New Roman"/>
          <w:szCs w:val="24"/>
        </w:rPr>
      </w:pPr>
      <w:r w:rsidRPr="0041799A">
        <w:rPr>
          <w:rFonts w:ascii="Times New Roman" w:hAnsi="Times New Roman" w:cs="Times New Roman"/>
          <w:szCs w:val="24"/>
        </w:rPr>
        <w:t>2020-as kutatásom során székelyföldi, már felnőtt</w:t>
      </w:r>
      <w:r w:rsidR="007E4490" w:rsidRPr="0041799A">
        <w:rPr>
          <w:rFonts w:ascii="Times New Roman" w:hAnsi="Times New Roman" w:cs="Times New Roman"/>
          <w:szCs w:val="24"/>
        </w:rPr>
        <w:t xml:space="preserve"> </w:t>
      </w:r>
      <w:r w:rsidRPr="0041799A">
        <w:rPr>
          <w:rFonts w:ascii="Times New Roman" w:hAnsi="Times New Roman" w:cs="Times New Roman"/>
          <w:szCs w:val="24"/>
        </w:rPr>
        <w:t xml:space="preserve">(18 évet betöltött) otthonoktatott fiatalok és szüleik körében készítettem témaközpontú interjús adatfelvételt. </w:t>
      </w:r>
    </w:p>
    <w:p w14:paraId="2650DF5E" w14:textId="77777777" w:rsidR="005D4DA9" w:rsidRPr="0041799A" w:rsidRDefault="005D4DA9" w:rsidP="0034699A">
      <w:pPr>
        <w:shd w:val="clear" w:color="auto" w:fill="FFFFFF"/>
        <w:rPr>
          <w:rFonts w:ascii="Times New Roman" w:hAnsi="Times New Roman" w:cs="Times New Roman"/>
          <w:szCs w:val="24"/>
        </w:rPr>
      </w:pPr>
      <w:r w:rsidRPr="0041799A">
        <w:rPr>
          <w:rFonts w:ascii="Times New Roman" w:hAnsi="Times New Roman" w:cs="Times New Roman"/>
          <w:szCs w:val="24"/>
        </w:rPr>
        <w:t xml:space="preserve">A felsőoktatási és munkaerőpiaci inklúzió kérdéseit boncolgattam, ennek több ágas-bogas vonzatával együtt, mint amilyenek a felsőoktatási- és pályaválasztási stratégiák, nyelvi, nyelvpolitikai kérdések, migráció, kisebbségi és többségi társadalmi kontextusok. </w:t>
      </w:r>
    </w:p>
    <w:p w14:paraId="0795E5F4" w14:textId="77777777" w:rsidR="005D4DA9" w:rsidRPr="0041799A" w:rsidRDefault="005D4DA9" w:rsidP="0034699A">
      <w:pPr>
        <w:suppressAutoHyphens w:val="0"/>
        <w:jc w:val="left"/>
        <w:rPr>
          <w:rFonts w:ascii="Times New Roman" w:hAnsi="Times New Roman" w:cs="Times New Roman"/>
          <w:szCs w:val="24"/>
        </w:rPr>
      </w:pPr>
      <w:r w:rsidRPr="0041799A">
        <w:rPr>
          <w:rFonts w:ascii="Times New Roman" w:hAnsi="Times New Roman" w:cs="Times New Roman"/>
          <w:szCs w:val="24"/>
        </w:rPr>
        <w:t>Előadásomban e kutatás eredményeit illetve dilemmáit vázolom.</w:t>
      </w:r>
    </w:p>
    <w:p w14:paraId="3B51180B" w14:textId="2B7386E7" w:rsidR="004651FE" w:rsidRPr="0041799A" w:rsidRDefault="003E1ABA" w:rsidP="0034699A">
      <w:pPr>
        <w:suppressAutoHyphens w:val="0"/>
        <w:jc w:val="left"/>
        <w:rPr>
          <w:rFonts w:ascii="Times New Roman" w:hAnsi="Times New Roman" w:cs="Times New Roman"/>
          <w:sz w:val="32"/>
          <w:szCs w:val="32"/>
        </w:rPr>
      </w:pPr>
      <w:r w:rsidRPr="0041799A">
        <w:rPr>
          <w:rFonts w:ascii="Times New Roman" w:hAnsi="Times New Roman" w:cs="Times New Roman"/>
          <w:szCs w:val="24"/>
        </w:rPr>
        <w:br w:type="column"/>
      </w:r>
      <w:r w:rsidR="00B93E18" w:rsidRPr="0041799A">
        <w:rPr>
          <w:rFonts w:ascii="Times New Roman" w:hAnsi="Times New Roman" w:cs="Times New Roman"/>
          <w:b/>
          <w:smallCaps/>
          <w:kern w:val="22"/>
          <w:sz w:val="32"/>
          <w:szCs w:val="32"/>
        </w:rPr>
        <w:t>Máté-Tóth András,</w:t>
      </w:r>
      <w:r w:rsidR="00B93E18" w:rsidRPr="0041799A">
        <w:rPr>
          <w:rFonts w:ascii="Times New Roman" w:hAnsi="Times New Roman" w:cs="Times New Roman"/>
          <w:sz w:val="32"/>
          <w:szCs w:val="32"/>
        </w:rPr>
        <w:t xml:space="preserve"> </w:t>
      </w:r>
      <w:r w:rsidR="004651FE" w:rsidRPr="0041799A">
        <w:rPr>
          <w:rFonts w:ascii="Times New Roman" w:hAnsi="Times New Roman" w:cs="Times New Roman"/>
          <w:sz w:val="32"/>
          <w:szCs w:val="32"/>
        </w:rPr>
        <w:t>Dr. Dr. DSc</w:t>
      </w:r>
    </w:p>
    <w:p w14:paraId="31143B82" w14:textId="77777777" w:rsidR="004651FE" w:rsidRPr="0041799A" w:rsidRDefault="00B04E36" w:rsidP="0034699A">
      <w:pPr>
        <w:suppressAutoHyphens w:val="0"/>
        <w:jc w:val="left"/>
        <w:rPr>
          <w:rFonts w:ascii="Times New Roman" w:hAnsi="Times New Roman" w:cs="Times New Roman"/>
          <w:bCs/>
          <w:szCs w:val="24"/>
          <w:lang w:val="en-US"/>
        </w:rPr>
      </w:pPr>
      <w:r w:rsidRPr="0041799A">
        <w:rPr>
          <w:rFonts w:ascii="Times New Roman" w:hAnsi="Times New Roman" w:cs="Times New Roman"/>
          <w:bCs/>
          <w:szCs w:val="24"/>
          <w:lang w:val="en-US"/>
        </w:rPr>
        <w:t>professzor, Szeged</w:t>
      </w:r>
      <w:r w:rsidR="00B66A51" w:rsidRPr="0041799A">
        <w:rPr>
          <w:rFonts w:ascii="Times New Roman" w:hAnsi="Times New Roman" w:cs="Times New Roman"/>
          <w:bCs/>
          <w:szCs w:val="24"/>
          <w:lang w:val="en-US"/>
        </w:rPr>
        <w:t>,</w:t>
      </w:r>
      <w:r w:rsidRPr="0041799A">
        <w:rPr>
          <w:rFonts w:ascii="Times New Roman" w:hAnsi="Times New Roman" w:cs="Times New Roman"/>
          <w:bCs/>
          <w:szCs w:val="24"/>
          <w:lang w:val="en-US"/>
        </w:rPr>
        <w:t xml:space="preserve"> </w:t>
      </w:r>
      <w:r w:rsidR="004651FE" w:rsidRPr="0041799A">
        <w:rPr>
          <w:rFonts w:ascii="Times New Roman" w:hAnsi="Times New Roman" w:cs="Times New Roman"/>
          <w:bCs/>
          <w:szCs w:val="24"/>
          <w:lang w:val="en-US"/>
        </w:rPr>
        <w:t>SZTE és SZTE-MTA Convivence Kutatócsoport</w:t>
      </w:r>
    </w:p>
    <w:p w14:paraId="703BB813" w14:textId="77777777" w:rsidR="004651FE" w:rsidRPr="0041799A" w:rsidRDefault="00134281" w:rsidP="0034699A">
      <w:pPr>
        <w:suppressAutoHyphens w:val="0"/>
        <w:jc w:val="left"/>
        <w:rPr>
          <w:rFonts w:ascii="Times New Roman" w:hAnsi="Times New Roman" w:cs="Times New Roman"/>
          <w:b/>
          <w:bCs/>
          <w:szCs w:val="24"/>
          <w:lang w:val="en-US"/>
        </w:rPr>
      </w:pPr>
      <w:r w:rsidRPr="0041799A">
        <w:rPr>
          <w:rFonts w:ascii="Times New Roman" w:hAnsi="Times New Roman" w:cs="Times New Roman"/>
          <w:b/>
          <w:szCs w:val="24"/>
        </w:rPr>
        <w:t>A konvivencia kultúrája / Megfontolások a vallás társadalmi lehetőségeihez a Kelet-Közép-Európában</w:t>
      </w:r>
    </w:p>
    <w:p w14:paraId="3E11A68A" w14:textId="77777777" w:rsidR="00134281" w:rsidRPr="0041799A" w:rsidRDefault="00134281" w:rsidP="0034699A">
      <w:pPr>
        <w:suppressAutoHyphens w:val="0"/>
        <w:jc w:val="left"/>
        <w:rPr>
          <w:rFonts w:ascii="Times New Roman" w:hAnsi="Times New Roman" w:cs="Times New Roman"/>
          <w:bCs/>
          <w:szCs w:val="24"/>
          <w:lang w:val="en-US"/>
        </w:rPr>
      </w:pPr>
      <w:r w:rsidRPr="0041799A">
        <w:rPr>
          <w:rFonts w:ascii="Times New Roman" w:hAnsi="Times New Roman" w:cs="Times New Roman"/>
          <w:szCs w:val="24"/>
        </w:rPr>
        <w:t xml:space="preserve">kulcsszavak: sebzett </w:t>
      </w:r>
      <w:proofErr w:type="gramStart"/>
      <w:r w:rsidRPr="0041799A">
        <w:rPr>
          <w:rFonts w:ascii="Times New Roman" w:hAnsi="Times New Roman" w:cs="Times New Roman"/>
          <w:szCs w:val="24"/>
        </w:rPr>
        <w:t>kollektív</w:t>
      </w:r>
      <w:proofErr w:type="gramEnd"/>
      <w:r w:rsidRPr="0041799A">
        <w:rPr>
          <w:rFonts w:ascii="Times New Roman" w:hAnsi="Times New Roman" w:cs="Times New Roman"/>
          <w:szCs w:val="24"/>
        </w:rPr>
        <w:t xml:space="preserve"> identitás; megbocsájtás; vallás</w:t>
      </w:r>
    </w:p>
    <w:p w14:paraId="462EDCDD" w14:textId="77777777" w:rsidR="001956A1" w:rsidRPr="0041799A" w:rsidRDefault="001956A1" w:rsidP="0034699A">
      <w:pPr>
        <w:suppressAutoHyphens w:val="0"/>
        <w:jc w:val="left"/>
        <w:rPr>
          <w:rFonts w:ascii="Times New Roman" w:hAnsi="Times New Roman" w:cs="Times New Roman"/>
          <w:bCs/>
          <w:szCs w:val="24"/>
          <w:lang w:val="en-US"/>
        </w:rPr>
      </w:pPr>
    </w:p>
    <w:p w14:paraId="0EDBF73C" w14:textId="59E44FA1" w:rsidR="005518B6" w:rsidRPr="0041799A" w:rsidRDefault="005518B6" w:rsidP="0034699A">
      <w:pPr>
        <w:suppressAutoHyphens w:val="0"/>
        <w:jc w:val="left"/>
        <w:rPr>
          <w:rFonts w:ascii="Times New Roman" w:hAnsi="Times New Roman" w:cs="Times New Roman"/>
          <w:bCs/>
          <w:szCs w:val="24"/>
          <w:lang w:val="en-US"/>
        </w:rPr>
      </w:pPr>
      <w:r w:rsidRPr="0041799A">
        <w:rPr>
          <w:rFonts w:ascii="Times New Roman" w:hAnsi="Times New Roman" w:cs="Times New Roman"/>
          <w:bCs/>
          <w:szCs w:val="24"/>
          <w:lang w:val="en-US"/>
        </w:rPr>
        <w:t>Új vízióra van szükség ebben a térségben, mint</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ahogyan egész Európában és a Globus más</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kontinensein is. A sebzett kollektív identitású</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régióban az új vízió csak olyan lehet, amely</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elsősorban a traumákra ad választ, amely elhárítja a</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traumákra visszavezethető bizalmatlanságot és</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fenyegetettséget, melyek továbbra is gátolják az</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emberi és közösségi prosperitást, a közjó valódi</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előtérbe helyezését. A félelem, a bosszú és az</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egiozmus kultúrájával szemben az irgalom</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kultúrája a megfelelő és alkalmas jövőkép.</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Mindazok a történelmi hagyományok, beidegződött</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fóbiás reflexek, ethnonarcisztikus politikák,</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melyek a régióban érthető, de meghatározó módon</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vannak jelen</w:t>
      </w:r>
      <w:r w:rsidR="00F37D33" w:rsidRPr="0041799A">
        <w:rPr>
          <w:rFonts w:ascii="Times New Roman" w:hAnsi="Times New Roman" w:cs="Times New Roman"/>
          <w:bCs/>
          <w:szCs w:val="24"/>
          <w:lang w:val="en-US"/>
        </w:rPr>
        <w:t>,</w:t>
      </w:r>
      <w:r w:rsidRPr="0041799A">
        <w:rPr>
          <w:rFonts w:ascii="Times New Roman" w:hAnsi="Times New Roman" w:cs="Times New Roman"/>
          <w:bCs/>
          <w:szCs w:val="24"/>
          <w:lang w:val="en-US"/>
        </w:rPr>
        <w:t xml:space="preserve"> csak olyan megközelítéssel</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ellensúlyozhatók, amelynek centrumában az</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irgalom áll: a bizalom újraépítése, a megértés és</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megbocsájtás által. Új gondolkodásra van szükség,</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amely érdekében új kulturális források felé is</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szükséges nyitni. A modernizáció paradigmája</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elérte a maga határait, a posztmodern álláspont az</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igazságtalanság viszonyaival nem törődve élvezi a</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jóléti tehetetlenséget. Az irgalom kultúrája az</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emberiség legnemesebb kulturális hagyományaira</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támaszkodva szavaz bizalmat az embernek és a</w:t>
      </w:r>
      <w:r w:rsidR="00FD27BA"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közösségnek.</w:t>
      </w:r>
    </w:p>
    <w:p w14:paraId="27A87052" w14:textId="77777777" w:rsidR="00FD27BA" w:rsidRPr="0041799A" w:rsidRDefault="00FD27BA" w:rsidP="0034699A">
      <w:pPr>
        <w:suppressAutoHyphens w:val="0"/>
        <w:jc w:val="left"/>
        <w:rPr>
          <w:rFonts w:ascii="Times New Roman" w:hAnsi="Times New Roman" w:cs="Times New Roman"/>
          <w:bCs/>
          <w:szCs w:val="24"/>
          <w:lang w:val="en-US"/>
        </w:rPr>
      </w:pPr>
    </w:p>
    <w:p w14:paraId="03E9C41F" w14:textId="77777777" w:rsidR="00FD27BA" w:rsidRPr="0041799A" w:rsidRDefault="00FD27BA" w:rsidP="0034699A">
      <w:pPr>
        <w:suppressAutoHyphens w:val="0"/>
        <w:jc w:val="left"/>
        <w:rPr>
          <w:rFonts w:ascii="Times New Roman" w:hAnsi="Times New Roman" w:cs="Times New Roman"/>
          <w:b/>
          <w:bCs/>
          <w:i/>
          <w:szCs w:val="24"/>
          <w:lang w:val="en-US"/>
        </w:rPr>
      </w:pPr>
      <w:r w:rsidRPr="0041799A">
        <w:rPr>
          <w:rFonts w:ascii="Times New Roman" w:hAnsi="Times New Roman" w:cs="Times New Roman"/>
          <w:b/>
          <w:bCs/>
          <w:i/>
          <w:szCs w:val="24"/>
          <w:lang w:val="en-US"/>
        </w:rPr>
        <w:t xml:space="preserve">Towards a culture of convivence </w:t>
      </w:r>
      <w:r w:rsidR="001956A1" w:rsidRPr="0041799A">
        <w:rPr>
          <w:rFonts w:ascii="Times New Roman" w:hAnsi="Times New Roman" w:cs="Times New Roman"/>
          <w:b/>
          <w:bCs/>
          <w:i/>
          <w:szCs w:val="24"/>
          <w:lang w:val="en-US"/>
        </w:rPr>
        <w:t xml:space="preserve">/ </w:t>
      </w:r>
      <w:r w:rsidRPr="0041799A">
        <w:rPr>
          <w:rFonts w:ascii="Times New Roman" w:hAnsi="Times New Roman" w:cs="Times New Roman"/>
          <w:b/>
          <w:bCs/>
          <w:i/>
          <w:szCs w:val="24"/>
          <w:lang w:val="en-US"/>
        </w:rPr>
        <w:t>Reflections on the social potential of religion in Central and Eastern Europe</w:t>
      </w:r>
    </w:p>
    <w:p w14:paraId="3A1593EE" w14:textId="77777777" w:rsidR="00FD27BA" w:rsidRPr="0041799A" w:rsidRDefault="00FD27BA" w:rsidP="0034699A">
      <w:pPr>
        <w:suppressAutoHyphens w:val="0"/>
        <w:jc w:val="left"/>
        <w:rPr>
          <w:rFonts w:ascii="Times New Roman" w:hAnsi="Times New Roman" w:cs="Times New Roman"/>
          <w:bCs/>
          <w:szCs w:val="24"/>
          <w:lang w:val="en-US"/>
        </w:rPr>
      </w:pPr>
      <w:r w:rsidRPr="0041799A">
        <w:rPr>
          <w:rFonts w:ascii="Times New Roman" w:hAnsi="Times New Roman" w:cs="Times New Roman"/>
          <w:bCs/>
          <w:szCs w:val="24"/>
          <w:lang w:val="en-US"/>
        </w:rPr>
        <w:t>A new vision is needed in this region, as it is</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throughout Europe and the other continents of the</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Globe. In a region with a wounded collective</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identity, a new vision can only respond first and</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foremost to trauma, one that removes the distrust</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and threats that can be traced back to trauma and</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that continue to hinder human and community</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prosperity, the real prioritization of the common</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good. In the face of a culture of fear, vengeance,</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and egoism, a culture of mercy is the appropriate</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and suitable vision. All the historical traditions,</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entrenched phobic reflexes, and ethno-narcissistic</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policies that are understandably but predominantly</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present in the region can only be countered by an</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approach centered on mercy: rebuilding trust</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through understanding and forgiveness. A new way</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of thinking is needed, which also requires opening</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up to new cultural resources. The paradigm of</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modernization has reached its limits; the</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postmodern position enjoys welfare inertia without</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concern for relations of injustice. The culture of</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mercy draws on the noblest cultural traditions of</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humanity to vote confidence in man and</w:t>
      </w:r>
      <w:r w:rsidR="00BA5B46" w:rsidRPr="0041799A">
        <w:rPr>
          <w:rFonts w:ascii="Times New Roman" w:hAnsi="Times New Roman" w:cs="Times New Roman"/>
          <w:bCs/>
          <w:szCs w:val="24"/>
          <w:lang w:val="en-US"/>
        </w:rPr>
        <w:t xml:space="preserve"> </w:t>
      </w:r>
      <w:r w:rsidRPr="0041799A">
        <w:rPr>
          <w:rFonts w:ascii="Times New Roman" w:hAnsi="Times New Roman" w:cs="Times New Roman"/>
          <w:bCs/>
          <w:szCs w:val="24"/>
          <w:lang w:val="en-US"/>
        </w:rPr>
        <w:t>community.</w:t>
      </w:r>
    </w:p>
    <w:p w14:paraId="68D8F3EA" w14:textId="77777777" w:rsidR="001956A1" w:rsidRPr="0041799A" w:rsidRDefault="001956A1" w:rsidP="0034699A">
      <w:pPr>
        <w:suppressAutoHyphens w:val="0"/>
        <w:jc w:val="left"/>
        <w:rPr>
          <w:rFonts w:ascii="Times New Roman" w:hAnsi="Times New Roman" w:cs="Times New Roman"/>
          <w:bCs/>
          <w:szCs w:val="24"/>
          <w:lang w:val="en-US"/>
        </w:rPr>
      </w:pPr>
    </w:p>
    <w:p w14:paraId="66124BC5" w14:textId="77777777" w:rsidR="001956A1" w:rsidRPr="0041799A" w:rsidRDefault="001956A1" w:rsidP="0034699A">
      <w:pPr>
        <w:suppressAutoHyphens w:val="0"/>
        <w:jc w:val="center"/>
        <w:rPr>
          <w:rFonts w:ascii="Times New Roman" w:hAnsi="Times New Roman" w:cs="Times New Roman"/>
          <w:bCs/>
          <w:szCs w:val="24"/>
          <w:lang w:val="en-US"/>
        </w:rPr>
      </w:pPr>
      <w:r w:rsidRPr="0041799A">
        <w:rPr>
          <w:rFonts w:ascii="Times New Roman" w:hAnsi="Times New Roman" w:cs="Times New Roman"/>
          <w:bCs/>
          <w:szCs w:val="24"/>
          <w:lang w:val="en-US"/>
        </w:rPr>
        <w:t>*</w:t>
      </w:r>
    </w:p>
    <w:p w14:paraId="66F1B6C1" w14:textId="77777777" w:rsidR="005916E9" w:rsidRPr="0041799A" w:rsidRDefault="005916E9" w:rsidP="0034699A">
      <w:pPr>
        <w:suppressAutoHyphens w:val="0"/>
        <w:jc w:val="left"/>
        <w:rPr>
          <w:rFonts w:ascii="Times New Roman" w:hAnsi="Times New Roman" w:cs="Times New Roman"/>
          <w:bCs/>
          <w:szCs w:val="24"/>
          <w:lang w:val="en-US"/>
        </w:rPr>
      </w:pPr>
    </w:p>
    <w:p w14:paraId="61FD036C" w14:textId="77777777" w:rsidR="005916E9" w:rsidRPr="0041799A" w:rsidRDefault="002E2845"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Molnár Judit</w:t>
      </w:r>
      <w:r w:rsidR="005916E9" w:rsidRPr="0041799A">
        <w:rPr>
          <w:rFonts w:ascii="Times New Roman" w:hAnsi="Times New Roman" w:cs="Times New Roman"/>
          <w:b/>
          <w:smallCaps/>
          <w:kern w:val="22"/>
          <w:sz w:val="32"/>
          <w:szCs w:val="32"/>
        </w:rPr>
        <w:t>,</w:t>
      </w:r>
      <w:r w:rsidR="005916E9" w:rsidRPr="0041799A">
        <w:rPr>
          <w:rFonts w:ascii="Times New Roman" w:hAnsi="Times New Roman" w:cs="Times New Roman"/>
          <w:sz w:val="32"/>
          <w:szCs w:val="32"/>
        </w:rPr>
        <w:t xml:space="preserve"> CSc</w:t>
      </w:r>
    </w:p>
    <w:p w14:paraId="427922FF" w14:textId="77777777" w:rsidR="001956A1" w:rsidRPr="0041799A" w:rsidRDefault="002E2845" w:rsidP="0034699A">
      <w:pPr>
        <w:suppressAutoHyphens w:val="0"/>
        <w:jc w:val="left"/>
        <w:rPr>
          <w:rFonts w:ascii="Times New Roman" w:hAnsi="Times New Roman" w:cs="Times New Roman"/>
          <w:bCs/>
          <w:szCs w:val="24"/>
          <w:lang w:val="en-US"/>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w:t>
      </w:r>
      <w:r w:rsidR="001A23C6" w:rsidRPr="0041799A">
        <w:rPr>
          <w:rFonts w:ascii="Times New Roman" w:hAnsi="Times New Roman" w:cs="Times New Roman"/>
          <w:szCs w:val="24"/>
        </w:rPr>
        <w:t>, Szeged,</w:t>
      </w:r>
      <w:r w:rsidRPr="0041799A">
        <w:rPr>
          <w:rFonts w:ascii="Times New Roman" w:hAnsi="Times New Roman" w:cs="Times New Roman"/>
          <w:szCs w:val="24"/>
        </w:rPr>
        <w:t xml:space="preserve"> SZTE ÁJTK Politológiai Tanszék</w:t>
      </w:r>
    </w:p>
    <w:p w14:paraId="3C406588" w14:textId="77777777" w:rsidR="005916E9" w:rsidRPr="0041799A" w:rsidRDefault="005916E9" w:rsidP="0034699A">
      <w:pPr>
        <w:suppressAutoHyphens w:val="0"/>
        <w:jc w:val="left"/>
        <w:rPr>
          <w:rFonts w:ascii="Times New Roman" w:hAnsi="Times New Roman" w:cs="Times New Roman"/>
          <w:b/>
          <w:bCs/>
          <w:szCs w:val="24"/>
          <w:lang w:val="en-US"/>
        </w:rPr>
      </w:pPr>
      <w:r w:rsidRPr="0041799A">
        <w:rPr>
          <w:rFonts w:ascii="Times New Roman" w:hAnsi="Times New Roman" w:cs="Times New Roman"/>
          <w:b/>
          <w:szCs w:val="24"/>
        </w:rPr>
        <w:t>A csendőrök szerepe 1944-ben a 4. deportálási zónában (szegedi és debreceni csendőrkerület)</w:t>
      </w:r>
    </w:p>
    <w:p w14:paraId="0D83E488" w14:textId="77777777" w:rsidR="005916E9" w:rsidRPr="0041799A" w:rsidRDefault="001A23C6"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csendőrök; holokauszt; deportálás</w:t>
      </w:r>
    </w:p>
    <w:p w14:paraId="21BEE034" w14:textId="23A00F81" w:rsidR="0077511B" w:rsidRPr="0041799A" w:rsidRDefault="003E1ABA" w:rsidP="0034699A">
      <w:pPr>
        <w:suppressAutoHyphens w:val="0"/>
        <w:jc w:val="left"/>
        <w:rPr>
          <w:rFonts w:ascii="Times New Roman" w:hAnsi="Times New Roman" w:cs="Times New Roman"/>
          <w:sz w:val="32"/>
          <w:szCs w:val="32"/>
        </w:rPr>
      </w:pPr>
      <w:r w:rsidRPr="0041799A">
        <w:rPr>
          <w:rFonts w:ascii="Times New Roman" w:hAnsi="Times New Roman" w:cs="Times New Roman"/>
          <w:szCs w:val="24"/>
        </w:rPr>
        <w:br w:type="column"/>
      </w:r>
      <w:r w:rsidR="0077511B" w:rsidRPr="0041799A">
        <w:rPr>
          <w:rFonts w:ascii="Times New Roman" w:hAnsi="Times New Roman" w:cs="Times New Roman"/>
          <w:b/>
          <w:smallCaps/>
          <w:kern w:val="22"/>
          <w:sz w:val="32"/>
          <w:szCs w:val="32"/>
        </w:rPr>
        <w:t>Morvai Tünde,</w:t>
      </w:r>
      <w:r w:rsidR="0077511B" w:rsidRPr="0041799A">
        <w:rPr>
          <w:rFonts w:ascii="Times New Roman" w:hAnsi="Times New Roman" w:cs="Times New Roman"/>
          <w:sz w:val="32"/>
          <w:szCs w:val="32"/>
        </w:rPr>
        <w:t xml:space="preserve"> PhD</w:t>
      </w:r>
    </w:p>
    <w:p w14:paraId="32ABE3D7" w14:textId="77777777" w:rsidR="0077511B" w:rsidRPr="0041799A" w:rsidRDefault="0077511B"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osztályvezető</w:t>
      </w:r>
      <w:proofErr w:type="gramEnd"/>
      <w:r w:rsidRPr="0041799A">
        <w:rPr>
          <w:rFonts w:ascii="Times New Roman" w:hAnsi="Times New Roman" w:cs="Times New Roman"/>
          <w:szCs w:val="24"/>
        </w:rPr>
        <w:t xml:space="preserve">, Budapest, MTA </w:t>
      </w:r>
    </w:p>
    <w:p w14:paraId="07507B63" w14:textId="77777777" w:rsidR="005D23CD" w:rsidRPr="0041799A" w:rsidRDefault="0077511B" w:rsidP="0034699A">
      <w:pPr>
        <w:suppressAutoHyphens w:val="0"/>
        <w:jc w:val="left"/>
        <w:rPr>
          <w:rFonts w:ascii="Times New Roman" w:hAnsi="Times New Roman" w:cs="Times New Roman"/>
          <w:bCs/>
          <w:szCs w:val="24"/>
          <w:lang w:val="en-US"/>
        </w:rPr>
      </w:pPr>
      <w:r w:rsidRPr="0041799A">
        <w:rPr>
          <w:rFonts w:ascii="Times New Roman" w:hAnsi="Times New Roman" w:cs="Times New Roman"/>
          <w:szCs w:val="24"/>
        </w:rPr>
        <w:t>Szlovákiai magyar oktatáskutatásokról</w:t>
      </w:r>
    </w:p>
    <w:p w14:paraId="359A34FF" w14:textId="77777777" w:rsidR="0077511B" w:rsidRPr="0041799A" w:rsidRDefault="00E36BC6"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autonómia; gazdátlan; hiány</w:t>
      </w:r>
    </w:p>
    <w:p w14:paraId="77EFDEAB" w14:textId="77777777" w:rsidR="00E36BC6" w:rsidRPr="0041799A" w:rsidRDefault="00E36BC6" w:rsidP="0034699A">
      <w:pPr>
        <w:suppressAutoHyphens w:val="0"/>
        <w:jc w:val="left"/>
        <w:rPr>
          <w:rFonts w:ascii="Times New Roman" w:hAnsi="Times New Roman" w:cs="Times New Roman"/>
          <w:szCs w:val="24"/>
        </w:rPr>
      </w:pPr>
    </w:p>
    <w:p w14:paraId="58370AC1" w14:textId="0583BADE" w:rsidR="00402A84" w:rsidRPr="0041799A" w:rsidRDefault="003845E1"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17B5348F" w14:textId="7EF3D7AC" w:rsidR="00E36BC6" w:rsidRPr="0041799A" w:rsidRDefault="00E36BC6" w:rsidP="0034699A">
      <w:pPr>
        <w:suppressAutoHyphens w:val="0"/>
        <w:jc w:val="left"/>
        <w:rPr>
          <w:rFonts w:ascii="Times New Roman" w:hAnsi="Times New Roman" w:cs="Times New Roman"/>
          <w:szCs w:val="24"/>
        </w:rPr>
      </w:pPr>
    </w:p>
    <w:p w14:paraId="720DC4DE" w14:textId="7333B428" w:rsidR="001347C9" w:rsidRPr="0041799A" w:rsidRDefault="001347C9"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Németh András,</w:t>
      </w:r>
      <w:r w:rsidRPr="0041799A">
        <w:rPr>
          <w:rFonts w:ascii="Times New Roman" w:hAnsi="Times New Roman" w:cs="Times New Roman"/>
          <w:sz w:val="32"/>
          <w:szCs w:val="32"/>
        </w:rPr>
        <w:t xml:space="preserve"> </w:t>
      </w:r>
      <w:r w:rsidR="00A21A75" w:rsidRPr="0041799A">
        <w:rPr>
          <w:rFonts w:ascii="Times New Roman" w:hAnsi="Times New Roman" w:cs="Times New Roman"/>
          <w:sz w:val="32"/>
          <w:szCs w:val="32"/>
        </w:rPr>
        <w:t>DSc</w:t>
      </w:r>
    </w:p>
    <w:p w14:paraId="199995D3" w14:textId="2AD5BF5C" w:rsidR="00ED04A6" w:rsidRPr="0041799A" w:rsidRDefault="00ED04A6" w:rsidP="00ED04A6">
      <w:pPr>
        <w:rPr>
          <w:rFonts w:ascii="Times New Roman" w:hAnsi="Times New Roman" w:cs="Times New Roman"/>
        </w:rPr>
      </w:pPr>
      <w:proofErr w:type="gramStart"/>
      <w:r w:rsidRPr="0041799A">
        <w:rPr>
          <w:rFonts w:ascii="Times New Roman" w:hAnsi="Times New Roman" w:cs="Times New Roman"/>
        </w:rPr>
        <w:t>professzor</w:t>
      </w:r>
      <w:proofErr w:type="gramEnd"/>
      <w:r w:rsidRPr="0041799A">
        <w:rPr>
          <w:rFonts w:ascii="Times New Roman" w:hAnsi="Times New Roman" w:cs="Times New Roman"/>
        </w:rPr>
        <w:t xml:space="preserve"> emeritus, </w:t>
      </w:r>
      <w:r w:rsidR="007A03BE" w:rsidRPr="0041799A">
        <w:rPr>
          <w:rFonts w:ascii="Times New Roman" w:hAnsi="Times New Roman" w:cs="Times New Roman"/>
          <w:szCs w:val="24"/>
        </w:rPr>
        <w:t xml:space="preserve">Budapest, </w:t>
      </w:r>
      <w:r w:rsidRPr="0041799A">
        <w:rPr>
          <w:rFonts w:ascii="Times New Roman" w:hAnsi="Times New Roman" w:cs="Times New Roman"/>
        </w:rPr>
        <w:t>ELTE Pedagógiai és Pszichológiai Kar</w:t>
      </w:r>
      <w:r w:rsidR="00EC5601" w:rsidRPr="0041799A">
        <w:rPr>
          <w:rFonts w:ascii="Times New Roman" w:hAnsi="Times New Roman" w:cs="Times New Roman"/>
        </w:rPr>
        <w:t>;</w:t>
      </w:r>
      <w:r w:rsidRPr="0041799A">
        <w:rPr>
          <w:rFonts w:ascii="Times New Roman" w:hAnsi="Times New Roman" w:cs="Times New Roman"/>
        </w:rPr>
        <w:t xml:space="preserve"> Neveléstudományi Intézet Történeti, Elméleti és Összehasonlító Pedagógiai Kutatócsoport</w:t>
      </w:r>
    </w:p>
    <w:p w14:paraId="6BA5D34C" w14:textId="342FE321" w:rsidR="001347C9" w:rsidRPr="0041799A" w:rsidRDefault="001347C9"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Köszöntő az MTA PB Neveléstörténeti Albizottsága nevében</w:t>
      </w:r>
    </w:p>
    <w:p w14:paraId="2A8BDE38" w14:textId="52D8E2D5" w:rsidR="001347C9" w:rsidRPr="0041799A" w:rsidRDefault="001347C9" w:rsidP="0034699A">
      <w:pPr>
        <w:suppressAutoHyphens w:val="0"/>
        <w:jc w:val="left"/>
        <w:rPr>
          <w:rFonts w:ascii="Times New Roman" w:hAnsi="Times New Roman" w:cs="Times New Roman"/>
          <w:szCs w:val="24"/>
        </w:rPr>
      </w:pPr>
    </w:p>
    <w:p w14:paraId="6582F312" w14:textId="641F7020" w:rsidR="001347C9" w:rsidRPr="0041799A" w:rsidRDefault="001347C9" w:rsidP="003E1AB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251D5996" w14:textId="77777777" w:rsidR="001347C9" w:rsidRPr="0041799A" w:rsidRDefault="001347C9" w:rsidP="0034699A">
      <w:pPr>
        <w:suppressAutoHyphens w:val="0"/>
        <w:jc w:val="left"/>
        <w:rPr>
          <w:rFonts w:ascii="Times New Roman" w:hAnsi="Times New Roman" w:cs="Times New Roman"/>
          <w:szCs w:val="24"/>
        </w:rPr>
      </w:pPr>
    </w:p>
    <w:p w14:paraId="1DAE06DA" w14:textId="77777777" w:rsidR="007A7544" w:rsidRPr="0041799A" w:rsidRDefault="00E36BC6"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Nóbik Attila</w:t>
      </w:r>
      <w:r w:rsidR="007A7544" w:rsidRPr="0041799A">
        <w:rPr>
          <w:rFonts w:ascii="Times New Roman" w:hAnsi="Times New Roman" w:cs="Times New Roman"/>
          <w:b/>
          <w:smallCaps/>
          <w:kern w:val="22"/>
          <w:sz w:val="32"/>
          <w:szCs w:val="32"/>
        </w:rPr>
        <w:t>,</w:t>
      </w:r>
      <w:r w:rsidR="007A7544" w:rsidRPr="0041799A">
        <w:rPr>
          <w:rFonts w:ascii="Times New Roman" w:hAnsi="Times New Roman" w:cs="Times New Roman"/>
          <w:sz w:val="32"/>
          <w:szCs w:val="32"/>
        </w:rPr>
        <w:t xml:space="preserve"> PhD, habil</w:t>
      </w:r>
    </w:p>
    <w:p w14:paraId="384995D0" w14:textId="77777777" w:rsidR="00FC0BBA" w:rsidRPr="0041799A" w:rsidRDefault="00FC0BBA"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 Szeged, SZTE </w:t>
      </w:r>
    </w:p>
    <w:p w14:paraId="7A052460" w14:textId="77777777" w:rsidR="00E36BC6" w:rsidRPr="0041799A" w:rsidRDefault="00E36BC6" w:rsidP="0034699A">
      <w:pPr>
        <w:suppressAutoHyphens w:val="0"/>
        <w:jc w:val="left"/>
        <w:rPr>
          <w:rFonts w:ascii="Times New Roman" w:hAnsi="Times New Roman" w:cs="Times New Roman"/>
          <w:b/>
          <w:bCs/>
          <w:szCs w:val="24"/>
          <w:lang w:val="en-US"/>
        </w:rPr>
      </w:pPr>
      <w:r w:rsidRPr="0041799A">
        <w:rPr>
          <w:rFonts w:ascii="Times New Roman" w:hAnsi="Times New Roman" w:cs="Times New Roman"/>
          <w:b/>
          <w:szCs w:val="24"/>
        </w:rPr>
        <w:t>Ki a néptanító? Dilemmák a dualizmus kori néptanítóság kapcsán</w:t>
      </w:r>
    </w:p>
    <w:p w14:paraId="32517295" w14:textId="77777777" w:rsidR="008D539C" w:rsidRPr="0041799A" w:rsidRDefault="00FC0BBA"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xml:space="preserve">: </w:t>
      </w:r>
      <w:r w:rsidR="008D539C" w:rsidRPr="0041799A">
        <w:rPr>
          <w:rFonts w:ascii="Times New Roman" w:hAnsi="Times New Roman" w:cs="Times New Roman"/>
          <w:szCs w:val="24"/>
        </w:rPr>
        <w:t>néptanítók; társadalomtörténet; dualizmus</w:t>
      </w:r>
    </w:p>
    <w:p w14:paraId="79A593C5" w14:textId="77777777" w:rsidR="008D539C" w:rsidRPr="0041799A" w:rsidRDefault="008D539C" w:rsidP="0034699A">
      <w:pPr>
        <w:suppressAutoHyphens w:val="0"/>
        <w:jc w:val="left"/>
        <w:rPr>
          <w:rFonts w:ascii="Times New Roman" w:hAnsi="Times New Roman" w:cs="Times New Roman"/>
          <w:szCs w:val="24"/>
        </w:rPr>
      </w:pPr>
    </w:p>
    <w:p w14:paraId="6022DE02" w14:textId="77777777" w:rsidR="008D539C" w:rsidRPr="0041799A" w:rsidRDefault="008D539C" w:rsidP="0034699A">
      <w:pPr>
        <w:suppressAutoHyphens w:val="0"/>
        <w:jc w:val="left"/>
        <w:rPr>
          <w:rFonts w:ascii="Times New Roman" w:hAnsi="Times New Roman" w:cs="Times New Roman"/>
          <w:szCs w:val="24"/>
        </w:rPr>
      </w:pPr>
      <w:r w:rsidRPr="0041799A">
        <w:rPr>
          <w:rFonts w:ascii="Times New Roman" w:hAnsi="Times New Roman" w:cs="Times New Roman"/>
          <w:szCs w:val="24"/>
        </w:rPr>
        <w:t xml:space="preserve">A magyar neveléstörténet-írás hagyományos témai közé tartozik a néptanítóság történetének kutatása. A nemzetközi szakirodalomban is élénk érdeklődés tapasztalható a pedagóguscsoportok története iránt. </w:t>
      </w:r>
    </w:p>
    <w:p w14:paraId="34ABCCDE" w14:textId="77777777" w:rsidR="008D539C" w:rsidRPr="0041799A" w:rsidRDefault="008D539C" w:rsidP="0034699A">
      <w:pPr>
        <w:rPr>
          <w:rFonts w:ascii="Times New Roman" w:hAnsi="Times New Roman" w:cs="Times New Roman"/>
          <w:szCs w:val="24"/>
        </w:rPr>
      </w:pPr>
      <w:r w:rsidRPr="0041799A">
        <w:rPr>
          <w:rFonts w:ascii="Times New Roman" w:hAnsi="Times New Roman" w:cs="Times New Roman"/>
          <w:szCs w:val="24"/>
        </w:rPr>
        <w:t>Az előadás ezekhez a kutatási hagyományokhoz kapcsolódva vet fel kutatás közben megfogalmazódó dilemmákat a néptanítóság dualizmus-kori társadalomtörténete kapcsán. Az elsődleges felvetésem az, hogy miközben a néptanító kifejezés tartalmát számos esetben magától értetődőnek tekinti a szakirodalom, az valójában több szempontból bizonytalan.</w:t>
      </w:r>
    </w:p>
    <w:p w14:paraId="3DDF27D5" w14:textId="77777777" w:rsidR="00FC0BBA" w:rsidRPr="0041799A" w:rsidRDefault="008D539C" w:rsidP="0034699A">
      <w:pPr>
        <w:suppressAutoHyphens w:val="0"/>
        <w:jc w:val="left"/>
        <w:rPr>
          <w:rFonts w:ascii="Times New Roman" w:hAnsi="Times New Roman" w:cs="Times New Roman"/>
          <w:szCs w:val="24"/>
        </w:rPr>
      </w:pPr>
      <w:r w:rsidRPr="0041799A">
        <w:rPr>
          <w:rFonts w:ascii="Times New Roman" w:hAnsi="Times New Roman" w:cs="Times New Roman"/>
          <w:szCs w:val="24"/>
        </w:rPr>
        <w:t>Az első dilemma, hogy a néptanítóságot foglalkozás vagy végzettség szerinti csoportnak tekintsük-e. A második, hogy miközben egységesen használjuk megnevezésként a néptanítók, néptanítóság kifejezést, tulajdonképpen egy olyan, sok szempontból rétegzett csoportról beszélhetünk, amelyben a különbségek jelentősek voltak. A harmadik dilemma pedig azt veti fel, hogy miközben a néptanítókat leginkább iskolai szerepükkel azonosítjuk, valójában a néptanítói szerep olyan feladatokat is tartalmazott, amelyekre eddig kevesebb figyelmet fordított a kutatás.</w:t>
      </w:r>
    </w:p>
    <w:p w14:paraId="3507DF49" w14:textId="77777777" w:rsidR="00FC0BBA" w:rsidRPr="0041799A" w:rsidRDefault="00FC0BBA" w:rsidP="0034699A">
      <w:pPr>
        <w:suppressAutoHyphens w:val="0"/>
        <w:jc w:val="left"/>
        <w:rPr>
          <w:rFonts w:ascii="Times New Roman" w:hAnsi="Times New Roman" w:cs="Times New Roman"/>
          <w:szCs w:val="24"/>
        </w:rPr>
      </w:pPr>
    </w:p>
    <w:p w14:paraId="0A0DC33F" w14:textId="77777777" w:rsidR="00FC0BBA" w:rsidRPr="0041799A" w:rsidRDefault="00980B84"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4D08058D" w14:textId="77777777" w:rsidR="00980B84" w:rsidRPr="0041799A" w:rsidRDefault="00980B84" w:rsidP="0034699A">
      <w:pPr>
        <w:suppressAutoHyphens w:val="0"/>
        <w:jc w:val="left"/>
        <w:rPr>
          <w:rFonts w:ascii="Times New Roman" w:hAnsi="Times New Roman" w:cs="Times New Roman"/>
          <w:szCs w:val="24"/>
        </w:rPr>
      </w:pPr>
    </w:p>
    <w:p w14:paraId="47C9DEDE" w14:textId="77777777" w:rsidR="00B63EAE" w:rsidRPr="0041799A" w:rsidRDefault="00B22F8A"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4"/>
          <w:sz w:val="32"/>
          <w:szCs w:val="32"/>
        </w:rPr>
        <w:t>Pétervári Kinga</w:t>
      </w:r>
      <w:r w:rsidR="00D51A45" w:rsidRPr="0041799A">
        <w:rPr>
          <w:rFonts w:ascii="Times New Roman" w:hAnsi="Times New Roman" w:cs="Times New Roman"/>
          <w:b/>
          <w:smallCaps/>
          <w:kern w:val="24"/>
          <w:sz w:val="32"/>
          <w:szCs w:val="32"/>
        </w:rPr>
        <w:t>,</w:t>
      </w:r>
      <w:r w:rsidR="00B63EAE" w:rsidRPr="0041799A">
        <w:rPr>
          <w:rFonts w:ascii="Times New Roman" w:hAnsi="Times New Roman" w:cs="Times New Roman"/>
          <w:sz w:val="32"/>
          <w:szCs w:val="32"/>
        </w:rPr>
        <w:t xml:space="preserve"> PhD, LLM</w:t>
      </w:r>
    </w:p>
    <w:p w14:paraId="2677D307" w14:textId="77777777" w:rsidR="00B63EAE" w:rsidRPr="0041799A" w:rsidRDefault="00B63EAE"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 ELTE GTK, WJLF </w:t>
      </w:r>
    </w:p>
    <w:p w14:paraId="5DE767FE" w14:textId="77777777" w:rsidR="00980B84" w:rsidRPr="0041799A" w:rsidRDefault="00B22F8A"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WTO, a világkereskedelem joga és a heterodox közgazdaságtan, különös tekintettel a fejlett és a fejlődő tagállamokra</w:t>
      </w:r>
    </w:p>
    <w:p w14:paraId="118D5ACF" w14:textId="77777777" w:rsidR="00FC0BBA" w:rsidRPr="0041799A" w:rsidRDefault="00FC0BBA" w:rsidP="0034699A">
      <w:pPr>
        <w:suppressAutoHyphens w:val="0"/>
        <w:jc w:val="left"/>
        <w:rPr>
          <w:rFonts w:ascii="Times New Roman" w:hAnsi="Times New Roman" w:cs="Times New Roman"/>
          <w:szCs w:val="24"/>
        </w:rPr>
      </w:pPr>
    </w:p>
    <w:p w14:paraId="76E18160" w14:textId="77777777" w:rsidR="00FC0BBA" w:rsidRPr="0041799A" w:rsidRDefault="00CF1755"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33D8464A" w14:textId="77777777" w:rsidR="00681422" w:rsidRPr="0041799A" w:rsidRDefault="00681422" w:rsidP="0034699A">
      <w:pPr>
        <w:suppressAutoHyphens w:val="0"/>
        <w:jc w:val="left"/>
        <w:rPr>
          <w:rFonts w:ascii="Times New Roman" w:hAnsi="Times New Roman" w:cs="Times New Roman"/>
          <w:szCs w:val="24"/>
        </w:rPr>
      </w:pPr>
    </w:p>
    <w:p w14:paraId="0B0D53A3" w14:textId="77777777" w:rsidR="00681422" w:rsidRPr="0041799A" w:rsidRDefault="00681422"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Pók Attila,</w:t>
      </w:r>
      <w:r w:rsidRPr="0041799A">
        <w:rPr>
          <w:rFonts w:ascii="Times New Roman" w:hAnsi="Times New Roman" w:cs="Times New Roman"/>
          <w:sz w:val="32"/>
          <w:szCs w:val="32"/>
        </w:rPr>
        <w:t xml:space="preserve"> CSc</w:t>
      </w:r>
    </w:p>
    <w:p w14:paraId="194E4406" w14:textId="77777777" w:rsidR="00C92EC1" w:rsidRPr="0041799A" w:rsidRDefault="00C92EC1" w:rsidP="0034699A">
      <w:pPr>
        <w:suppressAutoHyphens w:val="0"/>
        <w:jc w:val="left"/>
        <w:rPr>
          <w:rFonts w:ascii="Times New Roman" w:hAnsi="Times New Roman" w:cs="Times New Roman"/>
          <w:bCs/>
          <w:szCs w:val="24"/>
          <w:lang w:val="en-US"/>
        </w:rPr>
      </w:pPr>
      <w:proofErr w:type="gramStart"/>
      <w:r w:rsidRPr="0041799A">
        <w:rPr>
          <w:rFonts w:ascii="Times New Roman" w:hAnsi="Times New Roman" w:cs="Times New Roman"/>
          <w:szCs w:val="24"/>
        </w:rPr>
        <w:t>tudományos</w:t>
      </w:r>
      <w:proofErr w:type="gramEnd"/>
      <w:r w:rsidRPr="0041799A">
        <w:rPr>
          <w:rFonts w:ascii="Times New Roman" w:hAnsi="Times New Roman" w:cs="Times New Roman"/>
          <w:szCs w:val="24"/>
        </w:rPr>
        <w:t xml:space="preserve"> tanácsadó, Kőszeg/Budapest, Felsőbbfokú Tanulmányok Intézete Kőszeg+ELKH BTK TTI </w:t>
      </w:r>
    </w:p>
    <w:p w14:paraId="6A94494F" w14:textId="78AAE039" w:rsidR="00681422" w:rsidRPr="0041799A" w:rsidRDefault="00681422"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A progresszió fogalmáról</w:t>
      </w:r>
      <w:r w:rsidR="00EB3AF9" w:rsidRPr="0041799A">
        <w:rPr>
          <w:rFonts w:ascii="Times New Roman" w:hAnsi="Times New Roman" w:cs="Times New Roman"/>
          <w:b/>
          <w:szCs w:val="24"/>
        </w:rPr>
        <w:t xml:space="preserve"> /</w:t>
      </w:r>
      <w:r w:rsidR="00FA6E56" w:rsidRPr="0041799A">
        <w:rPr>
          <w:rFonts w:ascii="Times New Roman" w:hAnsi="Times New Roman" w:cs="Times New Roman"/>
          <w:b/>
          <w:szCs w:val="24"/>
        </w:rPr>
        <w:t>/</w:t>
      </w:r>
      <w:r w:rsidR="00EB3AF9" w:rsidRPr="0041799A">
        <w:rPr>
          <w:rFonts w:ascii="Times New Roman" w:hAnsi="Times New Roman" w:cs="Times New Roman"/>
          <w:b/>
          <w:szCs w:val="24"/>
        </w:rPr>
        <w:t xml:space="preserve"> Some reamarks </w:t>
      </w:r>
      <w:proofErr w:type="gramStart"/>
      <w:r w:rsidR="00EB3AF9" w:rsidRPr="0041799A">
        <w:rPr>
          <w:rFonts w:ascii="Times New Roman" w:hAnsi="Times New Roman" w:cs="Times New Roman"/>
          <w:b/>
          <w:szCs w:val="24"/>
        </w:rPr>
        <w:t>ont</w:t>
      </w:r>
      <w:proofErr w:type="gramEnd"/>
      <w:r w:rsidR="00EB3AF9" w:rsidRPr="0041799A">
        <w:rPr>
          <w:rFonts w:ascii="Times New Roman" w:hAnsi="Times New Roman" w:cs="Times New Roman"/>
          <w:b/>
          <w:szCs w:val="24"/>
        </w:rPr>
        <w:t xml:space="preserve"> he concept of progress</w:t>
      </w:r>
    </w:p>
    <w:p w14:paraId="55CD3F34" w14:textId="77777777" w:rsidR="00FC0BBA" w:rsidRPr="0041799A" w:rsidRDefault="00681422"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w:t>
      </w:r>
      <w:r w:rsidR="00C92EC1" w:rsidRPr="0041799A">
        <w:rPr>
          <w:rFonts w:ascii="Times New Roman" w:hAnsi="Times New Roman" w:cs="Times New Roman"/>
          <w:szCs w:val="24"/>
        </w:rPr>
        <w:t xml:space="preserve"> haladás; tudomány, humanizmus</w:t>
      </w:r>
    </w:p>
    <w:p w14:paraId="7AB410F6" w14:textId="37E007C2" w:rsidR="009F19A6" w:rsidRPr="0041799A" w:rsidRDefault="009F19A6"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Polónyi István</w:t>
      </w:r>
      <w:r w:rsidR="006F433B" w:rsidRPr="0041799A">
        <w:rPr>
          <w:rFonts w:ascii="Times New Roman" w:hAnsi="Times New Roman" w:cs="Times New Roman"/>
          <w:b/>
          <w:smallCaps/>
          <w:kern w:val="22"/>
          <w:sz w:val="32"/>
          <w:szCs w:val="32"/>
        </w:rPr>
        <w:t>,</w:t>
      </w:r>
      <w:r w:rsidR="006F433B" w:rsidRPr="0041799A">
        <w:rPr>
          <w:rFonts w:ascii="Times New Roman" w:hAnsi="Times New Roman" w:cs="Times New Roman"/>
          <w:sz w:val="32"/>
          <w:szCs w:val="32"/>
        </w:rPr>
        <w:t xml:space="preserve"> CSc, Dr. habil</w:t>
      </w:r>
      <w:r w:rsidRPr="0041799A">
        <w:rPr>
          <w:rFonts w:ascii="Times New Roman" w:hAnsi="Times New Roman" w:cs="Times New Roman"/>
          <w:sz w:val="32"/>
          <w:szCs w:val="32"/>
        </w:rPr>
        <w:t xml:space="preserve"> </w:t>
      </w:r>
    </w:p>
    <w:p w14:paraId="68FB94B1" w14:textId="77777777" w:rsidR="009F19A6" w:rsidRPr="0041799A" w:rsidRDefault="00822D17"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kutatóprofesszor</w:t>
      </w:r>
      <w:proofErr w:type="gramEnd"/>
      <w:r w:rsidR="009F19A6" w:rsidRPr="0041799A">
        <w:rPr>
          <w:rFonts w:ascii="Times New Roman" w:hAnsi="Times New Roman" w:cs="Times New Roman"/>
          <w:szCs w:val="24"/>
        </w:rPr>
        <w:t xml:space="preserve">, </w:t>
      </w:r>
      <w:r w:rsidR="006F433B" w:rsidRPr="0041799A">
        <w:rPr>
          <w:rFonts w:ascii="Times New Roman" w:hAnsi="Times New Roman" w:cs="Times New Roman"/>
          <w:szCs w:val="24"/>
        </w:rPr>
        <w:t>Budapest, WJLF</w:t>
      </w:r>
    </w:p>
    <w:p w14:paraId="168436BA" w14:textId="77777777" w:rsidR="009F19A6" w:rsidRPr="0041799A" w:rsidRDefault="009F19A6" w:rsidP="0034699A">
      <w:pPr>
        <w:suppressAutoHyphens w:val="0"/>
        <w:jc w:val="left"/>
        <w:rPr>
          <w:rFonts w:ascii="Times New Roman" w:hAnsi="Times New Roman" w:cs="Times New Roman"/>
          <w:b/>
          <w:bCs/>
          <w:szCs w:val="24"/>
          <w:lang w:val="en-US"/>
        </w:rPr>
      </w:pPr>
      <w:r w:rsidRPr="0041799A">
        <w:rPr>
          <w:rFonts w:ascii="Times New Roman" w:hAnsi="Times New Roman" w:cs="Times New Roman"/>
          <w:b/>
          <w:szCs w:val="24"/>
        </w:rPr>
        <w:t>Hol tart a hazai közoktatás?</w:t>
      </w:r>
    </w:p>
    <w:p w14:paraId="69342AAD" w14:textId="77777777" w:rsidR="0073147F" w:rsidRPr="0041799A" w:rsidRDefault="0073147F" w:rsidP="0034699A">
      <w:pPr>
        <w:suppressAutoHyphens w:val="0"/>
        <w:jc w:val="left"/>
        <w:rPr>
          <w:rFonts w:ascii="Times New Roman" w:hAnsi="Times New Roman" w:cs="Times New Roman"/>
          <w:szCs w:val="24"/>
        </w:rPr>
      </w:pPr>
      <w:r w:rsidRPr="0041799A">
        <w:rPr>
          <w:rFonts w:ascii="Times New Roman" w:hAnsi="Times New Roman" w:cs="Times New Roman"/>
          <w:szCs w:val="24"/>
        </w:rPr>
        <w:t xml:space="preserve">kulcsszavak: </w:t>
      </w:r>
      <w:r w:rsidR="00822D17" w:rsidRPr="0041799A">
        <w:rPr>
          <w:rFonts w:ascii="Times New Roman" w:hAnsi="Times New Roman" w:cs="Times New Roman"/>
          <w:szCs w:val="24"/>
        </w:rPr>
        <w:t>illiberális oktatáspolitika</w:t>
      </w:r>
      <w:r w:rsidRPr="0041799A">
        <w:rPr>
          <w:rFonts w:ascii="Times New Roman" w:hAnsi="Times New Roman" w:cs="Times New Roman"/>
          <w:szCs w:val="24"/>
        </w:rPr>
        <w:t>;</w:t>
      </w:r>
      <w:r w:rsidR="00822D17" w:rsidRPr="0041799A">
        <w:rPr>
          <w:rFonts w:ascii="Times New Roman" w:hAnsi="Times New Roman" w:cs="Times New Roman"/>
          <w:szCs w:val="24"/>
        </w:rPr>
        <w:t xml:space="preserve"> közoktatás államosítás</w:t>
      </w:r>
      <w:r w:rsidRPr="0041799A">
        <w:rPr>
          <w:rFonts w:ascii="Times New Roman" w:hAnsi="Times New Roman" w:cs="Times New Roman"/>
          <w:szCs w:val="24"/>
        </w:rPr>
        <w:t>;</w:t>
      </w:r>
      <w:r w:rsidR="00822D17" w:rsidRPr="0041799A">
        <w:rPr>
          <w:rFonts w:ascii="Times New Roman" w:hAnsi="Times New Roman" w:cs="Times New Roman"/>
          <w:szCs w:val="24"/>
        </w:rPr>
        <w:t xml:space="preserve"> a modernizációs </w:t>
      </w:r>
      <w:proofErr w:type="gramStart"/>
      <w:r w:rsidR="00822D17" w:rsidRPr="0041799A">
        <w:rPr>
          <w:rFonts w:ascii="Times New Roman" w:hAnsi="Times New Roman" w:cs="Times New Roman"/>
          <w:szCs w:val="24"/>
        </w:rPr>
        <w:t>perspektíva</w:t>
      </w:r>
      <w:proofErr w:type="gramEnd"/>
      <w:r w:rsidR="00822D17" w:rsidRPr="0041799A">
        <w:rPr>
          <w:rFonts w:ascii="Times New Roman" w:hAnsi="Times New Roman" w:cs="Times New Roman"/>
          <w:szCs w:val="24"/>
        </w:rPr>
        <w:t xml:space="preserve"> elvesztése </w:t>
      </w:r>
    </w:p>
    <w:p w14:paraId="11561607" w14:textId="77777777" w:rsidR="0073147F" w:rsidRPr="0041799A" w:rsidRDefault="0073147F" w:rsidP="0034699A">
      <w:pPr>
        <w:suppressAutoHyphens w:val="0"/>
        <w:jc w:val="left"/>
        <w:rPr>
          <w:rFonts w:ascii="Times New Roman" w:hAnsi="Times New Roman" w:cs="Times New Roman"/>
          <w:szCs w:val="24"/>
        </w:rPr>
      </w:pPr>
    </w:p>
    <w:p w14:paraId="2E97C297" w14:textId="77777777" w:rsidR="00822D17" w:rsidRPr="0041799A" w:rsidRDefault="00822D17" w:rsidP="0034699A">
      <w:pPr>
        <w:suppressAutoHyphens w:val="0"/>
        <w:jc w:val="left"/>
        <w:rPr>
          <w:rFonts w:ascii="Times New Roman" w:hAnsi="Times New Roman" w:cs="Times New Roman"/>
          <w:bCs/>
          <w:szCs w:val="24"/>
          <w:lang w:val="en-US"/>
        </w:rPr>
      </w:pPr>
      <w:r w:rsidRPr="0041799A">
        <w:rPr>
          <w:rFonts w:ascii="Times New Roman" w:hAnsi="Times New Roman" w:cs="Times New Roman"/>
          <w:szCs w:val="24"/>
        </w:rPr>
        <w:t>A magyar oktatási rendszer mind a nemzetközi, mind a hazai kompetenciamérések alapján romló tendenciát mutat. A tanulmány</w:t>
      </w:r>
      <w:r w:rsidRPr="0041799A">
        <w:rPr>
          <w:rStyle w:val="markedcontent"/>
          <w:rFonts w:ascii="Times New Roman" w:hAnsi="Times New Roman" w:cs="Times New Roman"/>
          <w:szCs w:val="24"/>
        </w:rPr>
        <w:t xml:space="preserve"> kísérletet tesz a lecsúszás okainak feltárására. Az elemzés a hazai oktatás teljesítményromlásának több jellemzőjének (a </w:t>
      </w:r>
      <w:proofErr w:type="gramStart"/>
      <w:r w:rsidRPr="0041799A">
        <w:rPr>
          <w:rStyle w:val="markedcontent"/>
          <w:rFonts w:ascii="Times New Roman" w:hAnsi="Times New Roman" w:cs="Times New Roman"/>
          <w:szCs w:val="24"/>
        </w:rPr>
        <w:t>PISA</w:t>
      </w:r>
      <w:proofErr w:type="gramEnd"/>
      <w:r w:rsidRPr="0041799A">
        <w:rPr>
          <w:rStyle w:val="markedcontent"/>
          <w:rFonts w:ascii="Times New Roman" w:hAnsi="Times New Roman" w:cs="Times New Roman"/>
          <w:szCs w:val="24"/>
        </w:rPr>
        <w:t xml:space="preserve"> és TIMSS rangsorokban való magyar helyezések történelmi alakulásának, a hazai kompetenciamérések néhány, főleg a polarizáltsággal kapcsolatos eredményének, valamint a korai lemorzsolódás fontosabb mutatóinak) alakulásával és azok gazdasági, társadalmi kihatásainak bemutatásával kezdődik. Ezt követően az illiberális oktatáspolitika három, - a szerző feltételezése szerint meghatározó - következményét, a finanszírozáscsökkentést, a központosítást és a pedagógusok bérezésének anomáliáit veszi az írás górcső alá. Az elemzés megközelítése alapvetően oktatásgazdasági és politikai gazdasági szemléletű. Végkövetkeztetése, hogy a</w:t>
      </w:r>
      <w:r w:rsidRPr="0041799A">
        <w:rPr>
          <w:rFonts w:ascii="Times New Roman" w:hAnsi="Times New Roman" w:cs="Times New Roman"/>
          <w:szCs w:val="24"/>
        </w:rPr>
        <w:t>z illiberális oktatáspolitika következménye az ország hosszú távú modernizációs perspektívájának elvesztése.</w:t>
      </w:r>
    </w:p>
    <w:p w14:paraId="0F10EF9A" w14:textId="77777777" w:rsidR="00681422" w:rsidRPr="0041799A" w:rsidRDefault="00681422" w:rsidP="0034699A">
      <w:pPr>
        <w:suppressAutoHyphens w:val="0"/>
        <w:jc w:val="left"/>
        <w:rPr>
          <w:rFonts w:ascii="Times New Roman" w:hAnsi="Times New Roman" w:cs="Times New Roman"/>
          <w:bCs/>
          <w:szCs w:val="24"/>
          <w:lang w:val="en-US"/>
        </w:rPr>
      </w:pPr>
    </w:p>
    <w:p w14:paraId="17C4AB22" w14:textId="77777777" w:rsidR="00F111D5" w:rsidRPr="0041799A" w:rsidRDefault="00F111D5" w:rsidP="0034699A">
      <w:pPr>
        <w:pStyle w:val="Nincstrkz"/>
        <w:jc w:val="both"/>
        <w:rPr>
          <w:rStyle w:val="markedcontent"/>
          <w:b/>
          <w:i/>
          <w:sz w:val="24"/>
          <w:szCs w:val="24"/>
        </w:rPr>
      </w:pPr>
      <w:r w:rsidRPr="0041799A">
        <w:rPr>
          <w:rStyle w:val="markedcontent"/>
          <w:b/>
          <w:i/>
          <w:sz w:val="24"/>
          <w:szCs w:val="24"/>
        </w:rPr>
        <w:t>What is the state of public education in Hungary?</w:t>
      </w:r>
    </w:p>
    <w:p w14:paraId="6EE5F610" w14:textId="77777777" w:rsidR="00F111D5" w:rsidRPr="0041799A" w:rsidRDefault="00F111D5" w:rsidP="0034699A">
      <w:pPr>
        <w:pStyle w:val="Nincstrkz"/>
        <w:jc w:val="both"/>
        <w:rPr>
          <w:rStyle w:val="markedcontent"/>
          <w:sz w:val="24"/>
          <w:szCs w:val="24"/>
        </w:rPr>
      </w:pPr>
      <w:r w:rsidRPr="0041799A">
        <w:rPr>
          <w:rStyle w:val="markedcontent"/>
          <w:sz w:val="24"/>
          <w:szCs w:val="24"/>
        </w:rPr>
        <w:t>The Hungarian education system is showing a deteriorating trend, according to both international and national measures of competences. The study attempts to identify the causes of this slippage.</w:t>
      </w:r>
      <w:r w:rsidRPr="0041799A">
        <w:rPr>
          <w:sz w:val="24"/>
          <w:szCs w:val="24"/>
        </w:rPr>
        <w:t xml:space="preserve"> </w:t>
      </w:r>
      <w:r w:rsidRPr="0041799A">
        <w:rPr>
          <w:rStyle w:val="markedcontent"/>
          <w:sz w:val="24"/>
          <w:szCs w:val="24"/>
        </w:rPr>
        <w:t xml:space="preserve">The analysis starts with the evolution of several features of the deterioration of the performance of Hungarian education (historical trends in Hungarian rankings in </w:t>
      </w:r>
      <w:proofErr w:type="gramStart"/>
      <w:r w:rsidRPr="0041799A">
        <w:rPr>
          <w:rStyle w:val="markedcontent"/>
          <w:sz w:val="24"/>
          <w:szCs w:val="24"/>
        </w:rPr>
        <w:t>PISA</w:t>
      </w:r>
      <w:proofErr w:type="gramEnd"/>
      <w:r w:rsidRPr="0041799A">
        <w:rPr>
          <w:rStyle w:val="markedcontent"/>
          <w:sz w:val="24"/>
          <w:szCs w:val="24"/>
        </w:rPr>
        <w:t xml:space="preserve"> and TIMSS, some results of the Hungarian competence measures, mainly related to polarisation, and important indicators of early drop-out) and their economic and social implications. The paper then looks at the three consequences of illiberal education policy, which the author assumes to be decisive: funding cuts, centralisation and anomalies in teachers' pay. The approach of the analysis is essentially educational economics and political economy. It concludes that the consequence of illiberal education policies is the loss of the country's long-term modernisation prospects.</w:t>
      </w:r>
      <w:r w:rsidR="007E4490" w:rsidRPr="0041799A">
        <w:rPr>
          <w:rStyle w:val="markedcontent"/>
          <w:sz w:val="24"/>
          <w:szCs w:val="24"/>
        </w:rPr>
        <w:t xml:space="preserve"> </w:t>
      </w:r>
    </w:p>
    <w:p w14:paraId="071DC54B" w14:textId="77777777" w:rsidR="00681422" w:rsidRPr="0041799A" w:rsidRDefault="00F111D5" w:rsidP="0034699A">
      <w:pPr>
        <w:suppressAutoHyphens w:val="0"/>
        <w:jc w:val="left"/>
        <w:rPr>
          <w:rFonts w:ascii="Times New Roman" w:hAnsi="Times New Roman" w:cs="Times New Roman"/>
          <w:bCs/>
          <w:szCs w:val="24"/>
          <w:lang w:val="en-US"/>
        </w:rPr>
      </w:pPr>
      <w:r w:rsidRPr="0041799A">
        <w:rPr>
          <w:rStyle w:val="markedcontent"/>
          <w:rFonts w:ascii="Times New Roman" w:hAnsi="Times New Roman" w:cs="Times New Roman"/>
          <w:i/>
          <w:szCs w:val="24"/>
        </w:rPr>
        <w:t>Keywords:</w:t>
      </w:r>
      <w:r w:rsidRPr="0041799A">
        <w:rPr>
          <w:rStyle w:val="markedcontent"/>
          <w:rFonts w:ascii="Times New Roman" w:hAnsi="Times New Roman" w:cs="Times New Roman"/>
          <w:szCs w:val="24"/>
        </w:rPr>
        <w:t xml:space="preserve"> illiberal education policy, nationalisation of public education and the consequences of resource </w:t>
      </w:r>
      <w:proofErr w:type="gramStart"/>
      <w:r w:rsidRPr="0041799A">
        <w:rPr>
          <w:rStyle w:val="markedcontent"/>
          <w:rFonts w:ascii="Times New Roman" w:hAnsi="Times New Roman" w:cs="Times New Roman"/>
          <w:szCs w:val="24"/>
        </w:rPr>
        <w:t>extraction ,</w:t>
      </w:r>
      <w:proofErr w:type="gramEnd"/>
      <w:r w:rsidRPr="0041799A">
        <w:rPr>
          <w:rStyle w:val="markedcontent"/>
          <w:rFonts w:ascii="Times New Roman" w:hAnsi="Times New Roman" w:cs="Times New Roman"/>
          <w:szCs w:val="24"/>
        </w:rPr>
        <w:t xml:space="preserve"> loss of the modernisation perspective</w:t>
      </w:r>
    </w:p>
    <w:p w14:paraId="1C267CEE" w14:textId="77777777" w:rsidR="00681422" w:rsidRPr="0041799A" w:rsidRDefault="00681422" w:rsidP="0034699A">
      <w:pPr>
        <w:suppressAutoHyphens w:val="0"/>
        <w:jc w:val="left"/>
        <w:rPr>
          <w:rFonts w:ascii="Times New Roman" w:hAnsi="Times New Roman" w:cs="Times New Roman"/>
          <w:bCs/>
          <w:szCs w:val="24"/>
          <w:lang w:val="en-US"/>
        </w:rPr>
      </w:pPr>
    </w:p>
    <w:p w14:paraId="0B937029" w14:textId="77777777" w:rsidR="00681422" w:rsidRPr="0041799A" w:rsidRDefault="00DA008C" w:rsidP="0034699A">
      <w:pPr>
        <w:suppressAutoHyphens w:val="0"/>
        <w:jc w:val="center"/>
        <w:rPr>
          <w:rFonts w:ascii="Times New Roman" w:hAnsi="Times New Roman" w:cs="Times New Roman"/>
          <w:bCs/>
          <w:szCs w:val="24"/>
          <w:lang w:val="en-US"/>
        </w:rPr>
      </w:pPr>
      <w:r w:rsidRPr="0041799A">
        <w:rPr>
          <w:rFonts w:ascii="Times New Roman" w:hAnsi="Times New Roman" w:cs="Times New Roman"/>
          <w:bCs/>
          <w:szCs w:val="24"/>
          <w:lang w:val="en-US"/>
        </w:rPr>
        <w:t>*</w:t>
      </w:r>
    </w:p>
    <w:p w14:paraId="32428320" w14:textId="77777777" w:rsidR="00DA008C" w:rsidRPr="0041799A" w:rsidRDefault="00DA008C" w:rsidP="0034699A">
      <w:pPr>
        <w:suppressAutoHyphens w:val="0"/>
        <w:jc w:val="left"/>
        <w:rPr>
          <w:rFonts w:ascii="Times New Roman" w:hAnsi="Times New Roman" w:cs="Times New Roman"/>
          <w:bCs/>
          <w:szCs w:val="24"/>
          <w:lang w:val="en-US"/>
        </w:rPr>
      </w:pPr>
    </w:p>
    <w:p w14:paraId="3CAD3F3D" w14:textId="77777777" w:rsidR="00DA008C" w:rsidRPr="0041799A" w:rsidRDefault="00DA008C" w:rsidP="0034699A">
      <w:pPr>
        <w:jc w:val="left"/>
        <w:rPr>
          <w:rFonts w:ascii="Times New Roman" w:hAnsi="Times New Roman" w:cs="Times New Roman"/>
          <w:b/>
          <w:smallCaps/>
          <w:kern w:val="22"/>
          <w:sz w:val="32"/>
          <w:szCs w:val="32"/>
        </w:rPr>
      </w:pPr>
      <w:r w:rsidRPr="0041799A">
        <w:rPr>
          <w:rFonts w:ascii="Times New Roman" w:hAnsi="Times New Roman" w:cs="Times New Roman"/>
          <w:b/>
          <w:smallCaps/>
          <w:kern w:val="22"/>
          <w:sz w:val="32"/>
          <w:szCs w:val="32"/>
        </w:rPr>
        <w:t xml:space="preserve">Pusztai Gabriella, </w:t>
      </w:r>
      <w:r w:rsidRPr="0041799A">
        <w:rPr>
          <w:rFonts w:ascii="Times New Roman" w:hAnsi="Times New Roman" w:cs="Times New Roman"/>
          <w:b/>
          <w:kern w:val="22"/>
          <w:sz w:val="32"/>
          <w:szCs w:val="32"/>
        </w:rPr>
        <w:t>DSc</w:t>
      </w:r>
    </w:p>
    <w:p w14:paraId="5D5FCE1E" w14:textId="77777777" w:rsidR="00DA008C" w:rsidRPr="0041799A" w:rsidRDefault="00DA008C" w:rsidP="0034699A">
      <w:pPr>
        <w:jc w:val="left"/>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tanár, Debrecen, DE BTK</w:t>
      </w:r>
    </w:p>
    <w:p w14:paraId="3F732F43" w14:textId="77777777" w:rsidR="00DA008C" w:rsidRPr="0041799A" w:rsidRDefault="00DA008C" w:rsidP="0034699A">
      <w:pPr>
        <w:jc w:val="left"/>
        <w:rPr>
          <w:rFonts w:ascii="Times New Roman" w:hAnsi="Times New Roman" w:cs="Times New Roman"/>
          <w:b/>
          <w:szCs w:val="24"/>
        </w:rPr>
      </w:pPr>
      <w:r w:rsidRPr="0041799A">
        <w:rPr>
          <w:rFonts w:ascii="Times New Roman" w:hAnsi="Times New Roman" w:cs="Times New Roman"/>
          <w:b/>
          <w:szCs w:val="24"/>
        </w:rPr>
        <w:t>A diplomaszerzés esélyét alakító tényezők vizsgálata első generációs mintában – különös tekintettel a vallásosságra</w:t>
      </w:r>
    </w:p>
    <w:p w14:paraId="40E8F96D" w14:textId="77777777" w:rsidR="00DA008C" w:rsidRPr="0041799A" w:rsidRDefault="00DA008C" w:rsidP="0034699A">
      <w:pPr>
        <w:jc w:val="left"/>
        <w:rPr>
          <w:rFonts w:ascii="Times New Roman" w:hAnsi="Times New Roman" w:cs="Times New Roman"/>
          <w:i/>
          <w:szCs w:val="24"/>
        </w:rPr>
      </w:pPr>
      <w:proofErr w:type="gramStart"/>
      <w:r w:rsidRPr="0041799A">
        <w:rPr>
          <w:rFonts w:ascii="Times New Roman" w:hAnsi="Times New Roman" w:cs="Times New Roman"/>
          <w:i/>
          <w:szCs w:val="24"/>
        </w:rPr>
        <w:t>társelőadó</w:t>
      </w:r>
      <w:proofErr w:type="gramEnd"/>
      <w:r w:rsidRPr="0041799A">
        <w:rPr>
          <w:rFonts w:ascii="Times New Roman" w:hAnsi="Times New Roman" w:cs="Times New Roman"/>
          <w:i/>
          <w:szCs w:val="24"/>
        </w:rPr>
        <w:t>: Bocsi Veronika</w:t>
      </w:r>
    </w:p>
    <w:p w14:paraId="44B5AD81" w14:textId="77777777" w:rsidR="00DA008C" w:rsidRPr="0041799A" w:rsidRDefault="00DA008C"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társadalmi mobilitás, diplomaszerzés, vallásosság</w:t>
      </w:r>
    </w:p>
    <w:p w14:paraId="08CDFEB7" w14:textId="77777777" w:rsidR="00DA008C" w:rsidRPr="0041799A" w:rsidRDefault="00DA008C" w:rsidP="0034699A">
      <w:pPr>
        <w:rPr>
          <w:rFonts w:ascii="Times New Roman" w:hAnsi="Times New Roman" w:cs="Times New Roman"/>
          <w:szCs w:val="24"/>
        </w:rPr>
      </w:pPr>
    </w:p>
    <w:p w14:paraId="61B16594" w14:textId="066D61CA" w:rsidR="00DA008C" w:rsidRPr="0041799A" w:rsidRDefault="00DA008C" w:rsidP="0034699A">
      <w:pPr>
        <w:shd w:val="clear" w:color="auto" w:fill="FFFFFF"/>
        <w:rPr>
          <w:rFonts w:ascii="Times New Roman" w:hAnsi="Times New Roman" w:cs="Times New Roman"/>
          <w:szCs w:val="24"/>
        </w:rPr>
      </w:pPr>
      <w:r w:rsidRPr="0041799A">
        <w:rPr>
          <w:rFonts w:ascii="Times New Roman" w:hAnsi="Times New Roman" w:cs="Times New Roman"/>
          <w:szCs w:val="24"/>
        </w:rPr>
        <w:t>A magyarországi mobilitás-vizsgálatok a jelenkori társadalom zártabb jellegére, az immobilitás erősödésére utalnak (Huszár, Balogh és Győri, 2022; Eurostat, 2020), azonban a felfelé irányuló, bizonyos esetekben kétlépcsős mobilitási ívek – ha korlátozott formában is – de kimutathatók (Harcsa és munkatársai, 2022). Elemzésünkben arra keressük a választ, hogy milyen háttértényezők alakítják az alacsony vagy középvégzettségű szülők gyermekeinek dipl</w:t>
      </w:r>
      <w:r w:rsidR="00287B1E" w:rsidRPr="0041799A">
        <w:rPr>
          <w:rFonts w:ascii="Times New Roman" w:hAnsi="Times New Roman" w:cs="Times New Roman"/>
          <w:szCs w:val="24"/>
        </w:rPr>
        <w:t>o</w:t>
      </w:r>
      <w:r w:rsidRPr="0041799A">
        <w:rPr>
          <w:rFonts w:ascii="Times New Roman" w:hAnsi="Times New Roman" w:cs="Times New Roman"/>
          <w:szCs w:val="24"/>
        </w:rPr>
        <w:t>m</w:t>
      </w:r>
      <w:r w:rsidR="00287B1E" w:rsidRPr="0041799A">
        <w:rPr>
          <w:rFonts w:ascii="Times New Roman" w:hAnsi="Times New Roman" w:cs="Times New Roman"/>
          <w:szCs w:val="24"/>
        </w:rPr>
        <w:t>a</w:t>
      </w:r>
      <w:r w:rsidRPr="0041799A">
        <w:rPr>
          <w:rFonts w:ascii="Times New Roman" w:hAnsi="Times New Roman" w:cs="Times New Roman"/>
          <w:szCs w:val="24"/>
        </w:rPr>
        <w:t xml:space="preserve">szerzési esélyét. </w:t>
      </w:r>
    </w:p>
    <w:p w14:paraId="6D92DA52" w14:textId="77777777" w:rsidR="00DA008C" w:rsidRPr="0041799A" w:rsidRDefault="00DA008C" w:rsidP="0034699A">
      <w:pPr>
        <w:shd w:val="clear" w:color="auto" w:fill="FFFFFF"/>
        <w:rPr>
          <w:rFonts w:ascii="Times New Roman" w:hAnsi="Times New Roman" w:cs="Times New Roman"/>
          <w:szCs w:val="24"/>
        </w:rPr>
      </w:pPr>
      <w:r w:rsidRPr="0041799A">
        <w:rPr>
          <w:rFonts w:ascii="Times New Roman" w:hAnsi="Times New Roman" w:cs="Times New Roman"/>
          <w:szCs w:val="24"/>
        </w:rPr>
        <w:t>Vizsgálatunkban a Magyar Ifjúság 2020 adatbázist használtuk fel, amelyben a 25-29 évesek almintájával dolgoztunk (N</w:t>
      </w:r>
      <w:r w:rsidRPr="0041799A">
        <w:rPr>
          <w:rFonts w:ascii="Times New Roman" w:hAnsi="Times New Roman" w:cs="Times New Roman"/>
          <w:szCs w:val="24"/>
          <w:vertAlign w:val="superscript"/>
        </w:rPr>
        <w:t>2020</w:t>
      </w:r>
      <w:r w:rsidRPr="0041799A">
        <w:rPr>
          <w:rFonts w:ascii="Times New Roman" w:hAnsi="Times New Roman" w:cs="Times New Roman"/>
          <w:szCs w:val="24"/>
        </w:rPr>
        <w:t xml:space="preserve">=2874). Megvizsgáltuk a szülők iskolai végzettségének reprodukciós mintáit, az első generációs fiatalok társadalmi hátterének fő jellegzetességeit, illetve azt, hogy a nem diplomás szülők gyermekeinek esetében a felsőfokú végzettség esélyét milyen háttértényezők alakították. </w:t>
      </w:r>
      <w:proofErr w:type="gramStart"/>
      <w:r w:rsidRPr="0041799A">
        <w:rPr>
          <w:rFonts w:ascii="Times New Roman" w:hAnsi="Times New Roman" w:cs="Times New Roman"/>
          <w:szCs w:val="24"/>
        </w:rPr>
        <w:t>A magyarázó változók feltárásához bináris regressziós modellt futtatunk le, amelyben a függő változó a legalább BA szintű diploma megszerzése volt, a független változók pedig leírták a szocio-demográfiai helyzetet (nem, szubjektív anyagi helyzet, a régió hátrányos helyzete, településtípus, anya és apa munkajellege, illetve legmagasabb befejezett iskolai végzettsége), a párkapcsolati magatartást (családi állapot, gyermekek száma), a traumatikus életeseményeket, a szülők életstílusával való azonosulást és a vallásosságot.</w:t>
      </w:r>
      <w:proofErr w:type="gramEnd"/>
      <w:r w:rsidRPr="0041799A">
        <w:rPr>
          <w:rFonts w:ascii="Times New Roman" w:hAnsi="Times New Roman" w:cs="Times New Roman"/>
          <w:szCs w:val="24"/>
        </w:rPr>
        <w:t xml:space="preserve"> Eredményeink alapján a diploma megszerzésének esélyét a nem, a településtípus, a szubjektív anyagi helyzet, az anya munkajellege, a szülők iskolai végzettsége, a gyermekek száma, illetve a vallásosság bizonyos típusai (maga módján, egyházias) alakította. Mindez megerősítette, hogy célszerű a háttérváltozók hatásának komplex, egyidejű vizsgálata.</w:t>
      </w:r>
    </w:p>
    <w:p w14:paraId="35CE69C9" w14:textId="77777777" w:rsidR="00DA008C" w:rsidRPr="0041799A" w:rsidRDefault="00DA008C" w:rsidP="0034699A">
      <w:pPr>
        <w:shd w:val="clear" w:color="auto" w:fill="FFFFFF"/>
        <w:rPr>
          <w:rFonts w:ascii="Times New Roman" w:hAnsi="Times New Roman" w:cs="Times New Roman"/>
          <w:szCs w:val="24"/>
        </w:rPr>
      </w:pPr>
    </w:p>
    <w:p w14:paraId="4ABD105F" w14:textId="77777777" w:rsidR="00DA008C" w:rsidRPr="0041799A" w:rsidRDefault="00DA008C" w:rsidP="0034699A">
      <w:pPr>
        <w:suppressAutoHyphens w:val="0"/>
        <w:jc w:val="center"/>
        <w:rPr>
          <w:rFonts w:ascii="Times New Roman" w:hAnsi="Times New Roman" w:cs="Times New Roman"/>
          <w:bCs/>
          <w:szCs w:val="24"/>
          <w:lang w:val="en-US"/>
        </w:rPr>
      </w:pPr>
      <w:r w:rsidRPr="0041799A">
        <w:rPr>
          <w:rFonts w:ascii="Times New Roman" w:hAnsi="Times New Roman" w:cs="Times New Roman"/>
          <w:bCs/>
          <w:szCs w:val="24"/>
          <w:lang w:val="en-US"/>
        </w:rPr>
        <w:t>*</w:t>
      </w:r>
    </w:p>
    <w:p w14:paraId="5229E9DF" w14:textId="77777777" w:rsidR="00DA008C" w:rsidRPr="0041799A" w:rsidRDefault="00DA008C" w:rsidP="0034699A">
      <w:pPr>
        <w:suppressAutoHyphens w:val="0"/>
        <w:jc w:val="left"/>
        <w:rPr>
          <w:rFonts w:ascii="Times New Roman" w:hAnsi="Times New Roman" w:cs="Times New Roman"/>
          <w:bCs/>
          <w:szCs w:val="24"/>
          <w:lang w:val="en-US"/>
        </w:rPr>
      </w:pPr>
    </w:p>
    <w:p w14:paraId="2CFDF64A" w14:textId="77777777" w:rsidR="00A913BD" w:rsidRPr="0041799A" w:rsidRDefault="00A913BD"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Rébay Magdolna</w:t>
      </w:r>
      <w:r w:rsidR="00763A97" w:rsidRPr="0041799A">
        <w:rPr>
          <w:rFonts w:ascii="Times New Roman" w:hAnsi="Times New Roman" w:cs="Times New Roman"/>
          <w:b/>
          <w:smallCaps/>
          <w:kern w:val="22"/>
          <w:sz w:val="32"/>
          <w:szCs w:val="32"/>
        </w:rPr>
        <w:t>,</w:t>
      </w:r>
      <w:r w:rsidR="00763A97" w:rsidRPr="0041799A">
        <w:rPr>
          <w:rFonts w:ascii="Times New Roman" w:hAnsi="Times New Roman" w:cs="Times New Roman"/>
          <w:sz w:val="32"/>
          <w:szCs w:val="32"/>
        </w:rPr>
        <w:t xml:space="preserve"> PhD </w:t>
      </w:r>
      <w:r w:rsidR="00AC7819" w:rsidRPr="0041799A">
        <w:rPr>
          <w:rFonts w:ascii="Times New Roman" w:hAnsi="Times New Roman" w:cs="Times New Roman"/>
          <w:sz w:val="32"/>
          <w:szCs w:val="32"/>
        </w:rPr>
        <w:t>h</w:t>
      </w:r>
      <w:r w:rsidR="00763A97" w:rsidRPr="0041799A">
        <w:rPr>
          <w:rFonts w:ascii="Times New Roman" w:hAnsi="Times New Roman" w:cs="Times New Roman"/>
          <w:sz w:val="32"/>
          <w:szCs w:val="32"/>
        </w:rPr>
        <w:t>abil.</w:t>
      </w:r>
    </w:p>
    <w:p w14:paraId="25DE4C67" w14:textId="77777777" w:rsidR="00A913BD" w:rsidRPr="0041799A" w:rsidRDefault="00763A97"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 Debrecen, DE BTK NMI</w:t>
      </w:r>
    </w:p>
    <w:p w14:paraId="5C25C4E3" w14:textId="77777777" w:rsidR="00DA008C" w:rsidRPr="0041799A" w:rsidRDefault="00A913BD"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Az állam és az egyház kapcsolata az oktatásügyben a református püspöki jelentések tükrében (1920–1944)</w:t>
      </w:r>
    </w:p>
    <w:p w14:paraId="2FFF1E85" w14:textId="77777777" w:rsidR="00763A97" w:rsidRPr="0041799A" w:rsidRDefault="00763A97" w:rsidP="0034699A">
      <w:pPr>
        <w:suppressAutoHyphens w:val="0"/>
        <w:jc w:val="left"/>
        <w:rPr>
          <w:rFonts w:ascii="Times New Roman" w:hAnsi="Times New Roman" w:cs="Times New Roman"/>
          <w:bCs/>
          <w:szCs w:val="24"/>
          <w:lang w:val="en-US"/>
        </w:rPr>
      </w:pPr>
    </w:p>
    <w:p w14:paraId="694296ED" w14:textId="77777777" w:rsidR="008356D7" w:rsidRPr="0041799A" w:rsidRDefault="008356D7" w:rsidP="0034699A">
      <w:pPr>
        <w:rPr>
          <w:rFonts w:ascii="Times New Roman" w:hAnsi="Times New Roman" w:cs="Times New Roman"/>
          <w:szCs w:val="24"/>
        </w:rPr>
      </w:pPr>
      <w:r w:rsidRPr="0041799A">
        <w:rPr>
          <w:rFonts w:ascii="Times New Roman" w:hAnsi="Times New Roman" w:cs="Times New Roman"/>
          <w:szCs w:val="24"/>
        </w:rPr>
        <w:t xml:space="preserve">Nagy Péter Tibor szerint az állam a Horthy-korszakban az oktatáspolitikájában az egyházakkal szemben a </w:t>
      </w:r>
      <w:r w:rsidRPr="0041799A">
        <w:rPr>
          <w:rFonts w:ascii="Times New Roman" w:hAnsi="Times New Roman" w:cs="Times New Roman"/>
          <w:i/>
          <w:iCs/>
          <w:szCs w:val="24"/>
        </w:rPr>
        <w:t>„világnézeti együttműködés, befolyásolás és latens alku”</w:t>
      </w:r>
      <w:r w:rsidRPr="0041799A">
        <w:rPr>
          <w:rFonts w:ascii="Times New Roman" w:hAnsi="Times New Roman" w:cs="Times New Roman"/>
          <w:szCs w:val="24"/>
        </w:rPr>
        <w:t xml:space="preserve"> eszközével élt (Nagy, 2011, 245).</w:t>
      </w:r>
      <w:r w:rsidR="007E4490" w:rsidRPr="0041799A">
        <w:rPr>
          <w:rFonts w:ascii="Times New Roman" w:hAnsi="Times New Roman" w:cs="Times New Roman"/>
          <w:szCs w:val="24"/>
        </w:rPr>
        <w:t xml:space="preserve"> </w:t>
      </w:r>
      <w:r w:rsidRPr="0041799A">
        <w:rPr>
          <w:rFonts w:ascii="Times New Roman" w:hAnsi="Times New Roman" w:cs="Times New Roman"/>
          <w:szCs w:val="24"/>
        </w:rPr>
        <w:t xml:space="preserve">Kutatásunk célja, hogy Nagy megállapításaira (2000, 2011) alapozva megvizsgáljuk, hogyan reagált a református egyház az állami oktatáspolitika megnyilvánulásaira. </w:t>
      </w:r>
    </w:p>
    <w:p w14:paraId="3AA4EE4B" w14:textId="77777777" w:rsidR="008356D7" w:rsidRPr="0041799A" w:rsidRDefault="008356D7" w:rsidP="0034699A">
      <w:pPr>
        <w:rPr>
          <w:rFonts w:ascii="Times New Roman" w:hAnsi="Times New Roman" w:cs="Times New Roman"/>
          <w:szCs w:val="24"/>
        </w:rPr>
      </w:pPr>
      <w:r w:rsidRPr="0041799A">
        <w:rPr>
          <w:rFonts w:ascii="Times New Roman" w:hAnsi="Times New Roman" w:cs="Times New Roman"/>
          <w:szCs w:val="24"/>
        </w:rPr>
        <w:t xml:space="preserve">A Magyarországi Református Egyház püspökei minden évben jelentés keretében számoltak be az egyházkerületi közgyűlésnek az elmúlt egy esztendő történéseiről. Ezen jelentés állandó részét alkotta az oktatásügyről készített visszatekintés. Kutatásunkban a négy egyházkerület (dunántúli, dunamelléki, tiszáninneni, tiszántúli) püspökének 1920 és 1944 közt elhangzott beszédeit elemezzük a kvalitatív dokumentumelemzés módszerével. Forrásaink az egyházkerületi közgyűlési jegyzőkönyvek voltak. Az állam és az egyház oktatásügyi viszonyára koncentrálunk: hogyan látták a református egyházi vezetők a kérdést, milyen döntésekre reflektáltak, milyen a pozitív és a negatív változásokra mutattak rá. </w:t>
      </w:r>
    </w:p>
    <w:p w14:paraId="6456982C" w14:textId="77777777" w:rsidR="008356D7" w:rsidRPr="0041799A" w:rsidRDefault="008356D7" w:rsidP="0034699A">
      <w:pPr>
        <w:suppressAutoHyphens w:val="0"/>
        <w:jc w:val="left"/>
        <w:rPr>
          <w:rFonts w:ascii="Times New Roman" w:hAnsi="Times New Roman" w:cs="Times New Roman"/>
          <w:bCs/>
          <w:szCs w:val="24"/>
          <w:lang w:val="en-US"/>
        </w:rPr>
      </w:pPr>
      <w:r w:rsidRPr="0041799A">
        <w:rPr>
          <w:rFonts w:ascii="Times New Roman" w:hAnsi="Times New Roman" w:cs="Times New Roman"/>
          <w:szCs w:val="24"/>
        </w:rPr>
        <w:t xml:space="preserve">A püspökök részéről megütött jellemzően kritikus hang a háborús években némileg megváltozott. Ekkor már a partnerséget, az egymásrautaltságot is hangsúlyozták. Medgyasszay Vince dunántúli püspök szerint a viszony megfelel </w:t>
      </w:r>
      <w:r w:rsidRPr="0041799A">
        <w:rPr>
          <w:rFonts w:ascii="Times New Roman" w:hAnsi="Times New Roman" w:cs="Times New Roman"/>
          <w:i/>
          <w:iCs/>
          <w:szCs w:val="24"/>
        </w:rPr>
        <w:t xml:space="preserve">„az élő faág” </w:t>
      </w:r>
      <w:r w:rsidRPr="0041799A">
        <w:rPr>
          <w:rFonts w:ascii="Times New Roman" w:hAnsi="Times New Roman" w:cs="Times New Roman"/>
          <w:szCs w:val="24"/>
        </w:rPr>
        <w:t xml:space="preserve">és </w:t>
      </w:r>
      <w:r w:rsidRPr="0041799A">
        <w:rPr>
          <w:rFonts w:ascii="Times New Roman" w:hAnsi="Times New Roman" w:cs="Times New Roman"/>
          <w:i/>
          <w:iCs/>
          <w:szCs w:val="24"/>
        </w:rPr>
        <w:t>„az élő fatörzs</w:t>
      </w:r>
      <w:r w:rsidRPr="0041799A">
        <w:rPr>
          <w:rFonts w:ascii="Times New Roman" w:hAnsi="Times New Roman" w:cs="Times New Roman"/>
          <w:szCs w:val="24"/>
        </w:rPr>
        <w:t xml:space="preserve">” kapcsolatának (Medgyaszay, 1942, 6.). A korábbiakban viszont a püspökök gyakran vetették az állam szemére az egyházi autonómia korlátozását, az egyház szerintük túlzott anyagi megterhelését. Makláry Károly tiszántúli püspök szavai szerint a felekezeti iskolák már inkább államinak tekinthetők (Makláry, 1937, 112.). Ravasz László dunamelléki </w:t>
      </w:r>
      <w:proofErr w:type="gramStart"/>
      <w:r w:rsidRPr="0041799A">
        <w:rPr>
          <w:rFonts w:ascii="Times New Roman" w:hAnsi="Times New Roman" w:cs="Times New Roman"/>
          <w:szCs w:val="24"/>
        </w:rPr>
        <w:t>püspök hasonló</w:t>
      </w:r>
      <w:proofErr w:type="gramEnd"/>
      <w:r w:rsidRPr="0041799A">
        <w:rPr>
          <w:rFonts w:ascii="Times New Roman" w:hAnsi="Times New Roman" w:cs="Times New Roman"/>
          <w:szCs w:val="24"/>
        </w:rPr>
        <w:t xml:space="preserve"> nézetet vallott: a felekezeti iskola szerinte látszat, névlegessé vált (Ravasz 1937, 16), fenntartása pedig indirekt állami adónak tekinthető (Ravasz, 1936, 26). Révész Imre tiszántúli püspök 1940-ben úgy fogalmazott: </w:t>
      </w:r>
      <w:r w:rsidRPr="0041799A">
        <w:rPr>
          <w:rFonts w:ascii="Times New Roman" w:hAnsi="Times New Roman" w:cs="Times New Roman"/>
          <w:i/>
          <w:iCs/>
          <w:szCs w:val="24"/>
        </w:rPr>
        <w:t>„nem zavartalan”</w:t>
      </w:r>
      <w:r w:rsidRPr="0041799A">
        <w:rPr>
          <w:rFonts w:ascii="Times New Roman" w:hAnsi="Times New Roman" w:cs="Times New Roman"/>
          <w:szCs w:val="24"/>
        </w:rPr>
        <w:t xml:space="preserve"> az állam egyház- és iskolatámogató készsége (Révész, 1940, 281). Bizonyos döntések viszont kedvező fogadtatásra találtak, így az 1938: XIII. tc. (Ravasz, 1938, 17).</w:t>
      </w:r>
    </w:p>
    <w:p w14:paraId="6918C386" w14:textId="424C133E" w:rsidR="00681422" w:rsidRPr="0041799A" w:rsidRDefault="00681422" w:rsidP="0034699A">
      <w:pPr>
        <w:suppressAutoHyphens w:val="0"/>
        <w:jc w:val="left"/>
        <w:rPr>
          <w:rFonts w:ascii="Times New Roman" w:hAnsi="Times New Roman" w:cs="Times New Roman"/>
          <w:bCs/>
          <w:szCs w:val="24"/>
          <w:lang w:val="en-US"/>
        </w:rPr>
      </w:pPr>
    </w:p>
    <w:p w14:paraId="7B8AFAE0" w14:textId="77777777" w:rsidR="00DA7712" w:rsidRPr="0041799A" w:rsidRDefault="00DA7712" w:rsidP="0034699A">
      <w:pPr>
        <w:suppressAutoHyphens w:val="0"/>
        <w:jc w:val="left"/>
        <w:rPr>
          <w:rFonts w:ascii="Times New Roman" w:hAnsi="Times New Roman" w:cs="Times New Roman"/>
          <w:bCs/>
          <w:szCs w:val="24"/>
          <w:lang w:val="en-US"/>
        </w:rPr>
      </w:pPr>
    </w:p>
    <w:p w14:paraId="7611C8F6" w14:textId="77777777" w:rsidR="008356D7" w:rsidRPr="0041799A" w:rsidRDefault="008356D7" w:rsidP="0034699A">
      <w:pPr>
        <w:snapToGrid w:val="0"/>
        <w:rPr>
          <w:rFonts w:ascii="Times New Roman" w:hAnsi="Times New Roman" w:cs="Times New Roman"/>
          <w:b/>
          <w:i/>
          <w:szCs w:val="24"/>
        </w:rPr>
      </w:pPr>
      <w:r w:rsidRPr="0041799A">
        <w:rPr>
          <w:rFonts w:ascii="Times New Roman" w:hAnsi="Times New Roman" w:cs="Times New Roman"/>
          <w:b/>
          <w:i/>
          <w:szCs w:val="24"/>
        </w:rPr>
        <w:t>The relationship between the state and the church in the field of education in the light of the Reformed bishops' reports (1920–1944)</w:t>
      </w:r>
    </w:p>
    <w:p w14:paraId="23578B0B" w14:textId="77777777" w:rsidR="008356D7" w:rsidRPr="0041799A" w:rsidRDefault="008356D7" w:rsidP="0034699A">
      <w:pPr>
        <w:snapToGrid w:val="0"/>
        <w:rPr>
          <w:rFonts w:ascii="Times New Roman" w:hAnsi="Times New Roman" w:cs="Times New Roman"/>
          <w:bCs/>
          <w:szCs w:val="24"/>
        </w:rPr>
      </w:pPr>
      <w:r w:rsidRPr="0041799A">
        <w:rPr>
          <w:rFonts w:ascii="Times New Roman" w:hAnsi="Times New Roman" w:cs="Times New Roman"/>
          <w:bCs/>
          <w:szCs w:val="24"/>
        </w:rPr>
        <w:t xml:space="preserve">According to Péter Tibor Nagy, in the Horthy era, the state used the instruments of </w:t>
      </w:r>
      <w:r w:rsidRPr="0041799A">
        <w:rPr>
          <w:rFonts w:ascii="Times New Roman" w:hAnsi="Times New Roman" w:cs="Times New Roman"/>
          <w:bCs/>
          <w:i/>
          <w:iCs/>
          <w:szCs w:val="24"/>
        </w:rPr>
        <w:t>’ideological cooperation, influence and latent bargaining’</w:t>
      </w:r>
      <w:r w:rsidRPr="0041799A">
        <w:rPr>
          <w:rFonts w:ascii="Times New Roman" w:hAnsi="Times New Roman" w:cs="Times New Roman"/>
          <w:bCs/>
          <w:szCs w:val="24"/>
        </w:rPr>
        <w:t xml:space="preserve"> in its educational policy towards the churches (Nagy, 2011, 245). The aim of our research is to examine how the Reformed Church reacted to the manifestations of state educational policy, based on Nagy's findings (2000, 2011). </w:t>
      </w:r>
    </w:p>
    <w:p w14:paraId="707DDA44" w14:textId="77777777" w:rsidR="008356D7" w:rsidRPr="0041799A" w:rsidRDefault="008356D7" w:rsidP="0034699A">
      <w:pPr>
        <w:snapToGrid w:val="0"/>
        <w:rPr>
          <w:rFonts w:ascii="Times New Roman" w:hAnsi="Times New Roman" w:cs="Times New Roman"/>
          <w:bCs/>
          <w:szCs w:val="24"/>
        </w:rPr>
      </w:pPr>
      <w:r w:rsidRPr="0041799A">
        <w:rPr>
          <w:rFonts w:ascii="Times New Roman" w:hAnsi="Times New Roman" w:cs="Times New Roman"/>
          <w:bCs/>
          <w:szCs w:val="24"/>
        </w:rPr>
        <w:t xml:space="preserve">Each year, the bishops of the Reformed Church in Hungary reported to the General Assembly of the Church District on the events of the previous year. A permanent part of this report was a review of education. In our research, we analyse the speeches of the bishops of the four dictricts between 1920 and 1944 using qualitative document analysis. Our sources were the minutes of the General Assembly of the districts. We concentrate on the relationship between the state and the church in the field of education: how the Reformed church leaders saw the issue, what decisions they reflected on, what positive and negative changes they pointed out. </w:t>
      </w:r>
    </w:p>
    <w:p w14:paraId="272B6887" w14:textId="77777777" w:rsidR="008356D7" w:rsidRPr="0041799A" w:rsidRDefault="008356D7" w:rsidP="0034699A">
      <w:pPr>
        <w:suppressAutoHyphens w:val="0"/>
        <w:jc w:val="left"/>
        <w:rPr>
          <w:rFonts w:ascii="Times New Roman" w:hAnsi="Times New Roman" w:cs="Times New Roman"/>
          <w:bCs/>
          <w:szCs w:val="24"/>
          <w:lang w:val="en-US"/>
        </w:rPr>
      </w:pPr>
      <w:r w:rsidRPr="0041799A">
        <w:rPr>
          <w:rFonts w:ascii="Times New Roman" w:hAnsi="Times New Roman" w:cs="Times New Roman"/>
          <w:bCs/>
          <w:szCs w:val="24"/>
        </w:rPr>
        <w:t xml:space="preserve">The typically critical tone struck by the bishops changed somewhat during the war years. Partnership and interdependence were then emphasised. According to Vince Medgyasszay, the relationship was equivalent to that of </w:t>
      </w:r>
      <w:r w:rsidRPr="0041799A">
        <w:rPr>
          <w:rFonts w:ascii="Times New Roman" w:hAnsi="Times New Roman" w:cs="Times New Roman"/>
          <w:bCs/>
          <w:i/>
          <w:iCs/>
          <w:szCs w:val="24"/>
        </w:rPr>
        <w:t>'a living tree branch'</w:t>
      </w:r>
      <w:r w:rsidRPr="0041799A">
        <w:rPr>
          <w:rFonts w:ascii="Times New Roman" w:hAnsi="Times New Roman" w:cs="Times New Roman"/>
          <w:bCs/>
          <w:szCs w:val="24"/>
        </w:rPr>
        <w:t xml:space="preserve"> and </w:t>
      </w:r>
      <w:r w:rsidRPr="0041799A">
        <w:rPr>
          <w:rFonts w:ascii="Times New Roman" w:hAnsi="Times New Roman" w:cs="Times New Roman"/>
          <w:bCs/>
          <w:i/>
          <w:iCs/>
          <w:szCs w:val="24"/>
        </w:rPr>
        <w:t>'a living tree trunk'</w:t>
      </w:r>
      <w:r w:rsidRPr="0041799A">
        <w:rPr>
          <w:rFonts w:ascii="Times New Roman" w:hAnsi="Times New Roman" w:cs="Times New Roman"/>
          <w:bCs/>
          <w:szCs w:val="24"/>
        </w:rPr>
        <w:t xml:space="preserve"> (Medgyaszay, 1942, 6). In the past, however, the bishops had often criticised the state for restricting the autonomy of the church and for what they considered to be excessive financial burdens on the church. In the words of Károly Makláry denominational schools were now more like state schools (Makláry, 1937, 112). László Ravasz held a similar view: in his opinion, the denominational school was a sham, had become a nominal institution (Ravasz 1937, 16), and its maintenance could be considered an indirect state tax (Ravasz, 1936, 26). In 1940, Imre Révész, said that the state's willingness to support churches and schools was </w:t>
      </w:r>
      <w:r w:rsidRPr="0041799A">
        <w:rPr>
          <w:rFonts w:ascii="Times New Roman" w:hAnsi="Times New Roman" w:cs="Times New Roman"/>
          <w:bCs/>
          <w:i/>
          <w:iCs/>
          <w:szCs w:val="24"/>
        </w:rPr>
        <w:t>'not uninterrupted'</w:t>
      </w:r>
      <w:r w:rsidRPr="0041799A">
        <w:rPr>
          <w:rFonts w:ascii="Times New Roman" w:hAnsi="Times New Roman" w:cs="Times New Roman"/>
          <w:bCs/>
          <w:szCs w:val="24"/>
        </w:rPr>
        <w:t xml:space="preserve"> (Révész, 1940, 281). However, certain decisions were well received, such as Act XIII of 1938 (Ravasz, 1938, 17).</w:t>
      </w:r>
    </w:p>
    <w:p w14:paraId="4755C667" w14:textId="77777777" w:rsidR="00681422" w:rsidRPr="0041799A" w:rsidRDefault="00681422" w:rsidP="0034699A">
      <w:pPr>
        <w:suppressAutoHyphens w:val="0"/>
        <w:jc w:val="left"/>
        <w:rPr>
          <w:rFonts w:ascii="Times New Roman" w:hAnsi="Times New Roman" w:cs="Times New Roman"/>
          <w:bCs/>
          <w:szCs w:val="24"/>
          <w:lang w:val="en-US"/>
        </w:rPr>
      </w:pPr>
    </w:p>
    <w:p w14:paraId="40A94292" w14:textId="77777777" w:rsidR="00681422" w:rsidRPr="0041799A" w:rsidRDefault="008356D7" w:rsidP="0034699A">
      <w:pPr>
        <w:suppressAutoHyphens w:val="0"/>
        <w:jc w:val="center"/>
        <w:rPr>
          <w:rFonts w:ascii="Times New Roman" w:hAnsi="Times New Roman" w:cs="Times New Roman"/>
          <w:bCs/>
          <w:szCs w:val="24"/>
          <w:lang w:val="en-US"/>
        </w:rPr>
      </w:pPr>
      <w:r w:rsidRPr="0041799A">
        <w:rPr>
          <w:rFonts w:ascii="Times New Roman" w:hAnsi="Times New Roman" w:cs="Times New Roman"/>
          <w:bCs/>
          <w:szCs w:val="24"/>
          <w:lang w:val="en-US"/>
        </w:rPr>
        <w:t>*</w:t>
      </w:r>
    </w:p>
    <w:p w14:paraId="386BBD1F" w14:textId="77777777" w:rsidR="008356D7" w:rsidRPr="0041799A" w:rsidRDefault="008356D7" w:rsidP="0034699A">
      <w:pPr>
        <w:suppressAutoHyphens w:val="0"/>
        <w:jc w:val="left"/>
        <w:rPr>
          <w:rFonts w:ascii="Times New Roman" w:hAnsi="Times New Roman" w:cs="Times New Roman"/>
          <w:bCs/>
          <w:szCs w:val="24"/>
          <w:lang w:val="en-US"/>
        </w:rPr>
      </w:pPr>
    </w:p>
    <w:p w14:paraId="18431F30" w14:textId="77777777" w:rsidR="007B11D0" w:rsidRPr="0041799A" w:rsidRDefault="007B11D0"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Stark Tamás,</w:t>
      </w:r>
      <w:r w:rsidRPr="0041799A">
        <w:rPr>
          <w:rFonts w:ascii="Times New Roman" w:hAnsi="Times New Roman" w:cs="Times New Roman"/>
          <w:sz w:val="32"/>
          <w:szCs w:val="32"/>
        </w:rPr>
        <w:t xml:space="preserve"> PhD</w:t>
      </w:r>
    </w:p>
    <w:p w14:paraId="62102E81" w14:textId="77777777" w:rsidR="00681422" w:rsidRPr="0041799A" w:rsidRDefault="007B11D0" w:rsidP="0034699A">
      <w:pPr>
        <w:suppressAutoHyphens w:val="0"/>
        <w:jc w:val="left"/>
        <w:rPr>
          <w:rFonts w:ascii="Times New Roman" w:hAnsi="Times New Roman" w:cs="Times New Roman"/>
          <w:bCs/>
          <w:szCs w:val="24"/>
          <w:lang w:val="en-US"/>
        </w:rPr>
      </w:pPr>
      <w:proofErr w:type="gramStart"/>
      <w:r w:rsidRPr="0041799A">
        <w:rPr>
          <w:rFonts w:ascii="Times New Roman" w:hAnsi="Times New Roman" w:cs="Times New Roman"/>
          <w:szCs w:val="24"/>
        </w:rPr>
        <w:t>tudományos</w:t>
      </w:r>
      <w:proofErr w:type="gramEnd"/>
      <w:r w:rsidRPr="0041799A">
        <w:rPr>
          <w:rFonts w:ascii="Times New Roman" w:hAnsi="Times New Roman" w:cs="Times New Roman"/>
          <w:szCs w:val="24"/>
        </w:rPr>
        <w:t xml:space="preserve"> főmunkatárs</w:t>
      </w:r>
      <w:r w:rsidR="00E952DD" w:rsidRPr="0041799A">
        <w:rPr>
          <w:rFonts w:ascii="Times New Roman" w:hAnsi="Times New Roman" w:cs="Times New Roman"/>
          <w:szCs w:val="24"/>
        </w:rPr>
        <w:t>, Budapest,</w:t>
      </w:r>
      <w:r w:rsidRPr="0041799A">
        <w:rPr>
          <w:rFonts w:ascii="Times New Roman" w:hAnsi="Times New Roman" w:cs="Times New Roman"/>
          <w:szCs w:val="24"/>
        </w:rPr>
        <w:t xml:space="preserve"> Bölcsészettudományi Kutatóközpont, Történettudományi Intézet</w:t>
      </w:r>
    </w:p>
    <w:p w14:paraId="21D5024D" w14:textId="77777777" w:rsidR="00DC15EF" w:rsidRPr="0041799A" w:rsidRDefault="00DC15EF" w:rsidP="0034699A">
      <w:pPr>
        <w:suppressAutoHyphens w:val="0"/>
        <w:jc w:val="left"/>
        <w:rPr>
          <w:rFonts w:ascii="Times New Roman" w:hAnsi="Times New Roman" w:cs="Times New Roman"/>
          <w:b/>
          <w:bCs/>
          <w:szCs w:val="24"/>
          <w:lang w:val="en-US"/>
        </w:rPr>
      </w:pPr>
      <w:r w:rsidRPr="0041799A">
        <w:rPr>
          <w:rFonts w:ascii="Times New Roman" w:hAnsi="Times New Roman" w:cs="Times New Roman"/>
          <w:b/>
          <w:szCs w:val="24"/>
        </w:rPr>
        <w:t>Új források a magyarok szovjetunióbeli fogságáról</w:t>
      </w:r>
    </w:p>
    <w:p w14:paraId="03C60BFC" w14:textId="77777777" w:rsidR="00A628A0" w:rsidRPr="0041799A" w:rsidRDefault="00A628A0" w:rsidP="0034699A">
      <w:pPr>
        <w:suppressAutoHyphens w:val="0"/>
        <w:jc w:val="left"/>
        <w:rPr>
          <w:rFonts w:ascii="Times New Roman" w:hAnsi="Times New Roman" w:cs="Times New Roman"/>
          <w:bCs/>
          <w:szCs w:val="24"/>
          <w:lang w:val="en-US"/>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hadifogság; internált; kényszermunka</w:t>
      </w:r>
    </w:p>
    <w:p w14:paraId="5FC66503" w14:textId="77777777" w:rsidR="00681422" w:rsidRPr="0041799A" w:rsidRDefault="00681422" w:rsidP="0034699A">
      <w:pPr>
        <w:suppressAutoHyphens w:val="0"/>
        <w:jc w:val="left"/>
        <w:rPr>
          <w:rFonts w:ascii="Times New Roman" w:hAnsi="Times New Roman" w:cs="Times New Roman"/>
          <w:bCs/>
          <w:szCs w:val="24"/>
          <w:lang w:val="en-US"/>
        </w:rPr>
      </w:pPr>
    </w:p>
    <w:p w14:paraId="591E1335" w14:textId="5D908132" w:rsidR="00681422" w:rsidRPr="0041799A" w:rsidRDefault="00E952DD" w:rsidP="0034699A">
      <w:pPr>
        <w:suppressAutoHyphens w:val="0"/>
        <w:jc w:val="left"/>
        <w:rPr>
          <w:rFonts w:ascii="Times New Roman" w:hAnsi="Times New Roman" w:cs="Times New Roman"/>
          <w:bCs/>
          <w:szCs w:val="24"/>
          <w:lang w:val="en-US"/>
        </w:rPr>
      </w:pPr>
      <w:r w:rsidRPr="0041799A">
        <w:rPr>
          <w:rFonts w:ascii="Times New Roman" w:hAnsi="Times New Roman" w:cs="Times New Roman"/>
          <w:szCs w:val="24"/>
        </w:rPr>
        <w:t>A 2021-es év áttörést hozott a szovjet fogságba került magyar katonák</w:t>
      </w:r>
      <w:r w:rsidR="007E4490" w:rsidRPr="0041799A">
        <w:rPr>
          <w:rFonts w:ascii="Times New Roman" w:hAnsi="Times New Roman" w:cs="Times New Roman"/>
          <w:szCs w:val="24"/>
        </w:rPr>
        <w:t xml:space="preserve"> </w:t>
      </w:r>
      <w:r w:rsidRPr="0041799A">
        <w:rPr>
          <w:rFonts w:ascii="Times New Roman" w:hAnsi="Times New Roman" w:cs="Times New Roman"/>
          <w:szCs w:val="24"/>
        </w:rPr>
        <w:t>és civil internáltak történetének kutatásában. A Magyar Nemzeti Levéltár megvásárolta 682 ezer fogoly személyi aktájának másolatát az Orosz Nemzeti Levéltártól. Minden egyes lap tartalmazza a foglyok személyi adatait, a fogság helyét, a hazaszállítás vagy a halál időpontját. A Magyar Nemzeti Levéltár ezt az egyedülálló forrást elektronikusan feldolgozta</w:t>
      </w:r>
      <w:r w:rsidR="005738A0" w:rsidRPr="0041799A">
        <w:rPr>
          <w:rFonts w:ascii="Times New Roman" w:hAnsi="Times New Roman" w:cs="Times New Roman"/>
          <w:szCs w:val="24"/>
        </w:rPr>
        <w:t xml:space="preserve">, </w:t>
      </w:r>
      <w:r w:rsidRPr="0041799A">
        <w:rPr>
          <w:rFonts w:ascii="Times New Roman" w:hAnsi="Times New Roman" w:cs="Times New Roman"/>
          <w:szCs w:val="24"/>
        </w:rPr>
        <w:t>és 2021 februárjában mindenki számára hozzáférhetővé</w:t>
      </w:r>
      <w:r w:rsidR="005738A0" w:rsidRPr="0041799A">
        <w:rPr>
          <w:rFonts w:ascii="Times New Roman" w:hAnsi="Times New Roman" w:cs="Times New Roman"/>
          <w:szCs w:val="24"/>
        </w:rPr>
        <w:t xml:space="preserve"> tette</w:t>
      </w:r>
      <w:r w:rsidRPr="0041799A">
        <w:rPr>
          <w:rFonts w:ascii="Times New Roman" w:hAnsi="Times New Roman" w:cs="Times New Roman"/>
          <w:szCs w:val="24"/>
        </w:rPr>
        <w:t>. Az előadás arról szól, hogy ez az új forrás hogyan hato</w:t>
      </w:r>
      <w:r w:rsidR="005738A0" w:rsidRPr="0041799A">
        <w:rPr>
          <w:rFonts w:ascii="Times New Roman" w:hAnsi="Times New Roman" w:cs="Times New Roman"/>
          <w:szCs w:val="24"/>
        </w:rPr>
        <w:t>t</w:t>
      </w:r>
      <w:r w:rsidRPr="0041799A">
        <w:rPr>
          <w:rFonts w:ascii="Times New Roman" w:hAnsi="Times New Roman" w:cs="Times New Roman"/>
          <w:szCs w:val="24"/>
        </w:rPr>
        <w:t>t a magyar foglyok történetének kutatására. Beszámolok továbbá a hadifoglyok és a civil internáltak kérdésével kapcsolatos emlékezetpolitikai vitákról. A dolgozat rámutat arra az ellentmondásra is, hogy miközben a kormány évről évre megemlékezik a szovjet kényszermunkatáborok magyar áldozatairól, tragikus sorsukért elsősorban a nyugati hatalmakat teszi felelőssé.</w:t>
      </w:r>
    </w:p>
    <w:p w14:paraId="71D3C067" w14:textId="77777777" w:rsidR="00681422" w:rsidRPr="0041799A" w:rsidRDefault="00681422" w:rsidP="0034699A">
      <w:pPr>
        <w:suppressAutoHyphens w:val="0"/>
        <w:jc w:val="left"/>
        <w:rPr>
          <w:rFonts w:ascii="Times New Roman" w:hAnsi="Times New Roman" w:cs="Times New Roman"/>
          <w:bCs/>
          <w:szCs w:val="24"/>
          <w:lang w:val="en-US"/>
        </w:rPr>
      </w:pPr>
    </w:p>
    <w:p w14:paraId="63891BB0" w14:textId="77777777" w:rsidR="00E952DD" w:rsidRPr="0041799A" w:rsidRDefault="00E952DD" w:rsidP="0034699A">
      <w:pPr>
        <w:suppressAutoHyphens w:val="0"/>
        <w:jc w:val="left"/>
        <w:rPr>
          <w:rFonts w:ascii="Times New Roman" w:hAnsi="Times New Roman" w:cs="Times New Roman"/>
          <w:szCs w:val="24"/>
        </w:rPr>
      </w:pPr>
      <w:r w:rsidRPr="0041799A">
        <w:rPr>
          <w:rFonts w:ascii="Times New Roman" w:hAnsi="Times New Roman" w:cs="Times New Roman"/>
          <w:szCs w:val="24"/>
        </w:rPr>
        <w:t>The year of 2021 brought a breakthrough in the research of the history of Hungarian prisoners and civilian internees in Soviet captivity. The Hungarian National Archives purchased copies of 682,000 personal files of Hungarian prisoners from the Russian National Archives. Each file contains personal details of the prisoners, the places of captivity in the Soviet Union, and the date of repatriation or death. The Hungarian National Archives made this unique resource available online in February 2021, digitised and accessible to all. The proposed presentation will tell, how this new source has impacted research on the history of Hungarian prisoners in the Soviet Union in general and the longstanding debate on prisoners statistics in particular. It will also talk about the debates on memorial politics on the issue of POWs and civilian internees. The paper will also point the contradiction that, while the government commemorates the Hungarian victims of the Soviet forced labor camps years after year, it blames mainly the Western powers for their tragic fate.</w:t>
      </w:r>
    </w:p>
    <w:p w14:paraId="1DF81AE9" w14:textId="77777777" w:rsidR="00E952DD" w:rsidRPr="0041799A" w:rsidRDefault="00E952DD" w:rsidP="0034699A">
      <w:pPr>
        <w:suppressAutoHyphens w:val="0"/>
        <w:jc w:val="left"/>
        <w:rPr>
          <w:rFonts w:ascii="Times New Roman" w:hAnsi="Times New Roman" w:cs="Times New Roman"/>
          <w:szCs w:val="24"/>
        </w:rPr>
      </w:pPr>
    </w:p>
    <w:p w14:paraId="5E34E686" w14:textId="5AA52CF0" w:rsidR="00BA626D" w:rsidRPr="0041799A" w:rsidRDefault="000C1079"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492990CF" w14:textId="77777777" w:rsidR="000C1079" w:rsidRPr="0041799A" w:rsidRDefault="000C1079" w:rsidP="0034699A">
      <w:pPr>
        <w:suppressAutoHyphens w:val="0"/>
        <w:jc w:val="left"/>
        <w:rPr>
          <w:rFonts w:ascii="Times New Roman" w:hAnsi="Times New Roman" w:cs="Times New Roman"/>
          <w:szCs w:val="24"/>
        </w:rPr>
      </w:pPr>
    </w:p>
    <w:p w14:paraId="6109B08E" w14:textId="77777777" w:rsidR="00364B5D" w:rsidRPr="0041799A" w:rsidRDefault="00825F28" w:rsidP="0034699A">
      <w:pPr>
        <w:suppressAutoHyphens w:val="0"/>
        <w:jc w:val="left"/>
        <w:rPr>
          <w:rFonts w:ascii="Times New Roman" w:hAnsi="Times New Roman" w:cs="Times New Roman"/>
          <w:sz w:val="32"/>
          <w:szCs w:val="32"/>
        </w:rPr>
      </w:pPr>
      <w:r w:rsidRPr="0041799A">
        <w:rPr>
          <w:rFonts w:ascii="Times New Roman" w:hAnsi="Times New Roman" w:cs="Times New Roman"/>
          <w:b/>
          <w:smallCaps/>
          <w:kern w:val="22"/>
          <w:sz w:val="32"/>
          <w:szCs w:val="32"/>
        </w:rPr>
        <w:t>Szabó Lajos</w:t>
      </w:r>
      <w:r w:rsidR="00364B5D" w:rsidRPr="0041799A">
        <w:rPr>
          <w:rFonts w:ascii="Times New Roman" w:hAnsi="Times New Roman" w:cs="Times New Roman"/>
          <w:b/>
          <w:smallCaps/>
          <w:kern w:val="22"/>
          <w:sz w:val="32"/>
          <w:szCs w:val="32"/>
        </w:rPr>
        <w:t>,</w:t>
      </w:r>
      <w:r w:rsidR="00364B5D" w:rsidRPr="0041799A">
        <w:rPr>
          <w:rFonts w:ascii="Times New Roman" w:hAnsi="Times New Roman" w:cs="Times New Roman"/>
          <w:sz w:val="32"/>
          <w:szCs w:val="32"/>
        </w:rPr>
        <w:t xml:space="preserve"> CSc, PhD. </w:t>
      </w:r>
    </w:p>
    <w:p w14:paraId="4BC72176" w14:textId="77777777" w:rsidR="00364B5D" w:rsidRPr="0041799A" w:rsidRDefault="00364B5D" w:rsidP="0034699A">
      <w:pPr>
        <w:suppressAutoHyphens w:val="0"/>
        <w:jc w:val="left"/>
        <w:rPr>
          <w:rFonts w:ascii="Times New Roman" w:hAnsi="Times New Roman" w:cs="Times New Roman"/>
          <w:szCs w:val="24"/>
        </w:rPr>
      </w:pPr>
      <w:proofErr w:type="gramStart"/>
      <w:r w:rsidRPr="0041799A">
        <w:rPr>
          <w:rFonts w:ascii="Times New Roman" w:hAnsi="Times New Roman" w:cs="Times New Roman"/>
          <w:szCs w:val="24"/>
        </w:rPr>
        <w:t>igazgató</w:t>
      </w:r>
      <w:proofErr w:type="gramEnd"/>
      <w:r w:rsidRPr="0041799A">
        <w:rPr>
          <w:rFonts w:ascii="Times New Roman" w:hAnsi="Times New Roman" w:cs="Times New Roman"/>
          <w:szCs w:val="24"/>
        </w:rPr>
        <w:t xml:space="preserve">, Budapest, Magyar Olimpiai és Sportmúzeum; TF </w:t>
      </w:r>
    </w:p>
    <w:p w14:paraId="315B7898" w14:textId="77777777" w:rsidR="00825F28" w:rsidRPr="0041799A" w:rsidRDefault="00825F28" w:rsidP="0034699A">
      <w:pPr>
        <w:suppressAutoHyphens w:val="0"/>
        <w:jc w:val="left"/>
        <w:rPr>
          <w:rFonts w:ascii="Times New Roman" w:hAnsi="Times New Roman" w:cs="Times New Roman"/>
          <w:b/>
          <w:szCs w:val="24"/>
        </w:rPr>
      </w:pPr>
      <w:r w:rsidRPr="0041799A">
        <w:rPr>
          <w:rFonts w:ascii="Times New Roman" w:hAnsi="Times New Roman" w:cs="Times New Roman"/>
          <w:b/>
          <w:szCs w:val="24"/>
        </w:rPr>
        <w:t>A zsidóság szerepe a magyar sportban</w:t>
      </w:r>
    </w:p>
    <w:p w14:paraId="1D2E390F" w14:textId="77777777" w:rsidR="00E952DD" w:rsidRPr="0041799A" w:rsidRDefault="00E952DD" w:rsidP="0034699A">
      <w:pPr>
        <w:suppressAutoHyphens w:val="0"/>
        <w:jc w:val="left"/>
        <w:rPr>
          <w:rFonts w:ascii="Times New Roman" w:hAnsi="Times New Roman" w:cs="Times New Roman"/>
          <w:szCs w:val="24"/>
        </w:rPr>
      </w:pPr>
    </w:p>
    <w:p w14:paraId="114FC620" w14:textId="77777777" w:rsidR="00E952DD" w:rsidRPr="0041799A" w:rsidRDefault="00364B5D" w:rsidP="0034699A">
      <w:pPr>
        <w:suppressAutoHyphens w:val="0"/>
        <w:jc w:val="center"/>
        <w:rPr>
          <w:rFonts w:ascii="Times New Roman" w:hAnsi="Times New Roman" w:cs="Times New Roman"/>
          <w:szCs w:val="24"/>
        </w:rPr>
      </w:pPr>
      <w:r w:rsidRPr="0041799A">
        <w:rPr>
          <w:rFonts w:ascii="Times New Roman" w:hAnsi="Times New Roman" w:cs="Times New Roman"/>
          <w:szCs w:val="24"/>
        </w:rPr>
        <w:t>*</w:t>
      </w:r>
    </w:p>
    <w:p w14:paraId="3C706CA7" w14:textId="77777777" w:rsidR="00364B5D" w:rsidRPr="0041799A" w:rsidRDefault="00364B5D" w:rsidP="0034699A">
      <w:pPr>
        <w:suppressAutoHyphens w:val="0"/>
        <w:jc w:val="left"/>
        <w:rPr>
          <w:rFonts w:ascii="Times New Roman" w:hAnsi="Times New Roman" w:cs="Times New Roman"/>
          <w:szCs w:val="24"/>
        </w:rPr>
      </w:pPr>
    </w:p>
    <w:p w14:paraId="400510E5" w14:textId="77777777" w:rsidR="008652FC" w:rsidRPr="0041799A" w:rsidRDefault="008652FC" w:rsidP="0034699A">
      <w:pPr>
        <w:jc w:val="left"/>
        <w:rPr>
          <w:rFonts w:ascii="Times New Roman" w:hAnsi="Times New Roman" w:cs="Times New Roman"/>
          <w:b/>
          <w:smallCaps/>
          <w:kern w:val="22"/>
          <w:sz w:val="32"/>
          <w:szCs w:val="32"/>
        </w:rPr>
      </w:pPr>
      <w:r w:rsidRPr="0041799A">
        <w:rPr>
          <w:rFonts w:ascii="Times New Roman" w:hAnsi="Times New Roman" w:cs="Times New Roman"/>
          <w:b/>
          <w:smallCaps/>
          <w:sz w:val="32"/>
          <w:szCs w:val="32"/>
        </w:rPr>
        <w:t>Szabó Zoltán András</w:t>
      </w:r>
      <w:r w:rsidRPr="0041799A">
        <w:rPr>
          <w:rFonts w:ascii="Times New Roman" w:hAnsi="Times New Roman" w:cs="Times New Roman"/>
          <w:b/>
          <w:smallCaps/>
          <w:kern w:val="22"/>
          <w:sz w:val="32"/>
          <w:szCs w:val="32"/>
        </w:rPr>
        <w:t>,</w:t>
      </w:r>
      <w:r w:rsidRPr="0041799A">
        <w:rPr>
          <w:rFonts w:ascii="Times New Roman" w:hAnsi="Times New Roman" w:cs="Times New Roman"/>
          <w:b/>
          <w:sz w:val="32"/>
          <w:szCs w:val="32"/>
        </w:rPr>
        <w:t xml:space="preserve"> </w:t>
      </w:r>
      <w:r w:rsidRPr="0041799A">
        <w:rPr>
          <w:rFonts w:ascii="Times New Roman" w:hAnsi="Times New Roman" w:cs="Times New Roman"/>
          <w:sz w:val="32"/>
          <w:szCs w:val="32"/>
        </w:rPr>
        <w:t>PhD</w:t>
      </w:r>
    </w:p>
    <w:p w14:paraId="1D65ECF2" w14:textId="77777777" w:rsidR="008652FC" w:rsidRPr="0041799A" w:rsidRDefault="008652FC" w:rsidP="0034699A">
      <w:pPr>
        <w:jc w:val="left"/>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adjunktus, Budapest, ELTE PPK</w:t>
      </w:r>
    </w:p>
    <w:p w14:paraId="6A3FCBE4" w14:textId="77777777" w:rsidR="008652FC" w:rsidRPr="0041799A" w:rsidRDefault="008652FC" w:rsidP="0034699A">
      <w:pPr>
        <w:jc w:val="left"/>
        <w:rPr>
          <w:rFonts w:ascii="Times New Roman" w:hAnsi="Times New Roman" w:cs="Times New Roman"/>
          <w:b/>
          <w:szCs w:val="24"/>
        </w:rPr>
      </w:pPr>
      <w:r w:rsidRPr="0041799A">
        <w:rPr>
          <w:rFonts w:ascii="Times New Roman" w:hAnsi="Times New Roman" w:cs="Times New Roman"/>
          <w:b/>
          <w:szCs w:val="24"/>
        </w:rPr>
        <w:t>A középiskolai tanárképzés intézményeinek egymáshoz fűződő kapcsolatai és ezek változásai az 1920-as években</w:t>
      </w:r>
    </w:p>
    <w:p w14:paraId="2C7DCAB6" w14:textId="77777777" w:rsidR="008652FC" w:rsidRPr="0041799A" w:rsidRDefault="008652FC" w:rsidP="0034699A">
      <w:pPr>
        <w:jc w:val="left"/>
        <w:rPr>
          <w:rFonts w:ascii="Times New Roman" w:hAnsi="Times New Roman" w:cs="Times New Roman"/>
          <w:i/>
          <w:szCs w:val="24"/>
        </w:rPr>
      </w:pPr>
      <w:proofErr w:type="gramStart"/>
      <w:r w:rsidRPr="0041799A">
        <w:rPr>
          <w:rFonts w:ascii="Times New Roman" w:hAnsi="Times New Roman" w:cs="Times New Roman"/>
          <w:i/>
          <w:szCs w:val="24"/>
        </w:rPr>
        <w:t>társelőadó</w:t>
      </w:r>
      <w:proofErr w:type="gramEnd"/>
      <w:r w:rsidRPr="0041799A">
        <w:rPr>
          <w:rFonts w:ascii="Times New Roman" w:hAnsi="Times New Roman" w:cs="Times New Roman"/>
          <w:i/>
          <w:szCs w:val="24"/>
        </w:rPr>
        <w:t>: Garai Imre</w:t>
      </w:r>
    </w:p>
    <w:p w14:paraId="70D67CA2" w14:textId="77777777" w:rsidR="008652FC" w:rsidRPr="0041799A" w:rsidRDefault="008652FC" w:rsidP="0034699A">
      <w:pPr>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tanárképzőintézet; tanárvizsgáló bizottság; deprofesszionalizáció</w:t>
      </w:r>
    </w:p>
    <w:p w14:paraId="6F784EDB" w14:textId="77777777" w:rsidR="008652FC" w:rsidRPr="0041799A" w:rsidRDefault="008652FC" w:rsidP="0034699A">
      <w:pPr>
        <w:shd w:val="clear" w:color="auto" w:fill="FFFFFF"/>
        <w:rPr>
          <w:rFonts w:ascii="Times New Roman" w:hAnsi="Times New Roman" w:cs="Times New Roman"/>
          <w:szCs w:val="24"/>
        </w:rPr>
      </w:pPr>
    </w:p>
    <w:p w14:paraId="75761912" w14:textId="77777777" w:rsidR="008652FC" w:rsidRPr="0041799A" w:rsidRDefault="008652FC" w:rsidP="0034699A">
      <w:pPr>
        <w:shd w:val="clear" w:color="auto" w:fill="FFFFFF"/>
        <w:rPr>
          <w:rFonts w:ascii="Times New Roman" w:hAnsi="Times New Roman" w:cs="Times New Roman"/>
          <w:bCs/>
          <w:szCs w:val="24"/>
        </w:rPr>
      </w:pPr>
      <w:r w:rsidRPr="0041799A">
        <w:rPr>
          <w:rFonts w:ascii="Times New Roman" w:hAnsi="Times New Roman" w:cs="Times New Roman"/>
          <w:bCs/>
          <w:szCs w:val="24"/>
        </w:rPr>
        <w:t>Nagy Péter Tibor többirányú neveléstörténeti munkásságában kitüntetett helyen szerepel az állam és az oktatásügy szereplői egymáshoz fűződő kapcsolatainak megváltozása a két világháború közötti időszakban (Nagy, 2002, 2005). Az első világháború és annak társadalmi, gazdasági következményei a szakértői elitcsoportok, bennük a középiskolai tanárképzést végző szakértők és az állam kapcsolatait is átformálták (Garai, 2022; Ladányi, 2008; Németh, 2012).</w:t>
      </w:r>
    </w:p>
    <w:p w14:paraId="4EACCEEF" w14:textId="77777777" w:rsidR="008652FC" w:rsidRPr="0041799A" w:rsidRDefault="008652FC" w:rsidP="0034699A">
      <w:pPr>
        <w:shd w:val="clear" w:color="auto" w:fill="FFFFFF"/>
        <w:rPr>
          <w:rFonts w:ascii="Times New Roman" w:hAnsi="Times New Roman" w:cs="Times New Roman"/>
          <w:bCs/>
          <w:szCs w:val="24"/>
        </w:rPr>
      </w:pPr>
      <w:r w:rsidRPr="0041799A">
        <w:rPr>
          <w:rFonts w:ascii="Times New Roman" w:hAnsi="Times New Roman" w:cs="Times New Roman"/>
          <w:bCs/>
          <w:szCs w:val="24"/>
        </w:rPr>
        <w:t xml:space="preserve">Előadásomban annak bemutatására vállalkozom a professzió-elméletek kritikai megközelítésének fogalomrendszerét alkalmazva (Kleisz, 2002; Larson, 2017; McClelland, 1991), hogy áttekintsem, az Eötvös Loránd által 1899-ben megalkotott tanárképzési intézményrendszer az 1920-as évek második felére hogyan alakult át az 1921–1927 között lezajlott tanárképzési reformok hatására. </w:t>
      </w:r>
    </w:p>
    <w:p w14:paraId="568B895B" w14:textId="77777777" w:rsidR="008652FC" w:rsidRPr="0041799A" w:rsidRDefault="008652FC" w:rsidP="0034699A">
      <w:pPr>
        <w:shd w:val="clear" w:color="auto" w:fill="FFFFFF"/>
        <w:rPr>
          <w:rFonts w:ascii="Times New Roman" w:hAnsi="Times New Roman" w:cs="Times New Roman"/>
          <w:bCs/>
          <w:szCs w:val="24"/>
        </w:rPr>
      </w:pPr>
      <w:r w:rsidRPr="0041799A">
        <w:rPr>
          <w:rFonts w:ascii="Times New Roman" w:hAnsi="Times New Roman" w:cs="Times New Roman"/>
          <w:bCs/>
          <w:szCs w:val="24"/>
        </w:rPr>
        <w:t>A Magyar Nemzeti Levéltár Országos Levéltárának K 636 szekciójában, illetve az ELTE Egyetemi Levéltár 14/e és 15/b állagaiban őrzött levéltári források dokumentumelemzésének elsődleges eredményei azt sugallják, hogy a reformfolyamat eredményeként újjáalakuló tanárképzőintézet nem csupán a tanárjelöltek, de a tanárképzés szakértői intézményrendszere feletti felügyeletben is erős jogosítványokat nyert.</w:t>
      </w:r>
    </w:p>
    <w:p w14:paraId="42213C6E" w14:textId="77777777" w:rsidR="008652FC" w:rsidRPr="0041799A" w:rsidRDefault="008652FC" w:rsidP="0034699A">
      <w:pPr>
        <w:shd w:val="clear" w:color="auto" w:fill="FFFFFF"/>
        <w:rPr>
          <w:rFonts w:ascii="Times New Roman" w:hAnsi="Times New Roman" w:cs="Times New Roman"/>
          <w:szCs w:val="24"/>
        </w:rPr>
      </w:pPr>
    </w:p>
    <w:p w14:paraId="10180FAC" w14:textId="77777777" w:rsidR="008652FC" w:rsidRPr="0041799A" w:rsidRDefault="008652FC" w:rsidP="0034699A">
      <w:pPr>
        <w:snapToGrid w:val="0"/>
        <w:rPr>
          <w:rFonts w:ascii="Times New Roman" w:hAnsi="Times New Roman" w:cs="Times New Roman"/>
          <w:bCs/>
          <w:szCs w:val="24"/>
        </w:rPr>
      </w:pPr>
      <w:r w:rsidRPr="0041799A">
        <w:rPr>
          <w:rFonts w:ascii="Times New Roman" w:hAnsi="Times New Roman" w:cs="Times New Roman"/>
          <w:bCs/>
          <w:szCs w:val="24"/>
        </w:rPr>
        <w:t>The altering connections between the state and the actors of the education sphere in the interwar period has a distinctive position in the history of education related research activities of Professor Péter Tibor Nagy (2002, 2005). The Great War and its social and economic consequences reshaped the relations between the professionals including teacher training institutions and the state. (Garai, 2022; Ladányi, 2008; Németh, 2012).</w:t>
      </w:r>
    </w:p>
    <w:p w14:paraId="061DE672" w14:textId="77777777" w:rsidR="008652FC" w:rsidRPr="0041799A" w:rsidRDefault="008652FC" w:rsidP="0034699A">
      <w:pPr>
        <w:snapToGrid w:val="0"/>
        <w:rPr>
          <w:rFonts w:ascii="Times New Roman" w:hAnsi="Times New Roman" w:cs="Times New Roman"/>
          <w:bCs/>
          <w:szCs w:val="24"/>
        </w:rPr>
      </w:pPr>
      <w:r w:rsidRPr="0041799A">
        <w:rPr>
          <w:rFonts w:ascii="Times New Roman" w:hAnsi="Times New Roman" w:cs="Times New Roman"/>
          <w:bCs/>
          <w:szCs w:val="24"/>
        </w:rPr>
        <w:t>In the proposed paper, I intend to provide a brief overview about the transformation of the teacher training institutional system implemented by Loránd Eötvös in 1899. As a result of the reform of the teacher training system between 1921–1927, the institutional settings were reshaped considerably.</w:t>
      </w:r>
    </w:p>
    <w:p w14:paraId="441E564A" w14:textId="77777777" w:rsidR="008652FC" w:rsidRPr="0041799A" w:rsidRDefault="008652FC" w:rsidP="0034699A">
      <w:pPr>
        <w:shd w:val="clear" w:color="auto" w:fill="FFFFFF"/>
        <w:rPr>
          <w:rFonts w:ascii="Times New Roman" w:hAnsi="Times New Roman" w:cs="Times New Roman"/>
          <w:szCs w:val="24"/>
        </w:rPr>
      </w:pPr>
      <w:r w:rsidRPr="0041799A">
        <w:rPr>
          <w:rFonts w:ascii="Times New Roman" w:hAnsi="Times New Roman" w:cs="Times New Roman"/>
          <w:bCs/>
          <w:szCs w:val="24"/>
        </w:rPr>
        <w:t>Preliminary results of the document analysis of archival sources preserved in the K 636 section of the Hungarian National Archives and the 14/e and 15/b series of the Archive of the Eötvös Loránd University suggest that the Secondary Teacher Training Institute gained authority not only to scrutinize teacher candidates but also to control the whole institutional system of the teacher training.</w:t>
      </w:r>
    </w:p>
    <w:p w14:paraId="5AE13B89" w14:textId="77777777" w:rsidR="008652FC" w:rsidRPr="0041799A" w:rsidRDefault="008652FC" w:rsidP="0034699A">
      <w:pPr>
        <w:shd w:val="clear" w:color="auto" w:fill="FFFFFF"/>
        <w:rPr>
          <w:rFonts w:ascii="Times New Roman" w:hAnsi="Times New Roman" w:cs="Times New Roman"/>
          <w:b/>
          <w:smallCaps/>
          <w:kern w:val="22"/>
          <w:szCs w:val="24"/>
        </w:rPr>
      </w:pPr>
    </w:p>
    <w:p w14:paraId="18D75E64" w14:textId="0DB9E7EE" w:rsidR="00BA626D" w:rsidRPr="0041799A" w:rsidRDefault="000C1079" w:rsidP="0034699A">
      <w:pPr>
        <w:shd w:val="clear" w:color="auto" w:fill="FFFFFF"/>
        <w:jc w:val="center"/>
        <w:rPr>
          <w:rFonts w:ascii="Times New Roman" w:hAnsi="Times New Roman" w:cs="Times New Roman"/>
          <w:b/>
          <w:smallCaps/>
          <w:kern w:val="22"/>
          <w:szCs w:val="24"/>
        </w:rPr>
      </w:pPr>
      <w:r w:rsidRPr="0041799A">
        <w:rPr>
          <w:rFonts w:ascii="Times New Roman" w:hAnsi="Times New Roman" w:cs="Times New Roman"/>
          <w:b/>
          <w:smallCaps/>
          <w:kern w:val="22"/>
          <w:szCs w:val="24"/>
        </w:rPr>
        <w:t>*</w:t>
      </w:r>
    </w:p>
    <w:p w14:paraId="12308C6F" w14:textId="77777777" w:rsidR="008652FC" w:rsidRPr="0041799A" w:rsidRDefault="008652FC" w:rsidP="0034699A">
      <w:pPr>
        <w:shd w:val="clear" w:color="auto" w:fill="FFFFFF"/>
        <w:rPr>
          <w:rFonts w:ascii="Times New Roman" w:hAnsi="Times New Roman" w:cs="Times New Roman"/>
          <w:b/>
          <w:smallCaps/>
          <w:kern w:val="22"/>
          <w:szCs w:val="24"/>
        </w:rPr>
      </w:pPr>
    </w:p>
    <w:p w14:paraId="6B883FE2" w14:textId="77777777" w:rsidR="007D1093" w:rsidRPr="0041799A" w:rsidRDefault="007D1093" w:rsidP="0034699A">
      <w:pPr>
        <w:shd w:val="clear" w:color="auto" w:fill="FFFFFF"/>
        <w:rPr>
          <w:rFonts w:ascii="Times New Roman" w:hAnsi="Times New Roman" w:cs="Times New Roman"/>
          <w:sz w:val="32"/>
          <w:szCs w:val="32"/>
        </w:rPr>
      </w:pPr>
      <w:r w:rsidRPr="0041799A">
        <w:rPr>
          <w:rFonts w:ascii="Times New Roman" w:hAnsi="Times New Roman" w:cs="Times New Roman"/>
          <w:b/>
          <w:smallCaps/>
          <w:kern w:val="22"/>
          <w:sz w:val="32"/>
          <w:szCs w:val="32"/>
        </w:rPr>
        <w:t>Szentpéteri Nagy Richard,</w:t>
      </w:r>
      <w:r w:rsidRPr="0041799A">
        <w:rPr>
          <w:rFonts w:ascii="Times New Roman" w:hAnsi="Times New Roman" w:cs="Times New Roman"/>
          <w:sz w:val="32"/>
          <w:szCs w:val="32"/>
        </w:rPr>
        <w:t xml:space="preserve"> PhD </w:t>
      </w:r>
    </w:p>
    <w:p w14:paraId="6507BED4" w14:textId="77777777" w:rsidR="007D1093" w:rsidRPr="0041799A" w:rsidRDefault="007D1093" w:rsidP="0034699A">
      <w:pPr>
        <w:shd w:val="clear" w:color="auto" w:fill="FFFFFF"/>
        <w:rPr>
          <w:rFonts w:ascii="Times New Roman" w:hAnsi="Times New Roman" w:cs="Times New Roman"/>
          <w:b/>
          <w:szCs w:val="24"/>
        </w:rPr>
      </w:pPr>
      <w:proofErr w:type="gramStart"/>
      <w:r w:rsidRPr="0041799A">
        <w:rPr>
          <w:rFonts w:ascii="Times New Roman" w:hAnsi="Times New Roman" w:cs="Times New Roman"/>
          <w:szCs w:val="24"/>
        </w:rPr>
        <w:t>tudományos</w:t>
      </w:r>
      <w:proofErr w:type="gramEnd"/>
      <w:r w:rsidRPr="0041799A">
        <w:rPr>
          <w:rFonts w:ascii="Times New Roman" w:hAnsi="Times New Roman" w:cs="Times New Roman"/>
          <w:szCs w:val="24"/>
        </w:rPr>
        <w:t xml:space="preserve"> kutató, Budapest, WJLF</w:t>
      </w:r>
    </w:p>
    <w:p w14:paraId="7530C36C" w14:textId="77777777" w:rsidR="007D1093" w:rsidRPr="0041799A" w:rsidRDefault="007D1093" w:rsidP="0034699A">
      <w:pPr>
        <w:shd w:val="clear" w:color="auto" w:fill="FFFFFF"/>
        <w:rPr>
          <w:rFonts w:ascii="Times New Roman" w:hAnsi="Times New Roman" w:cs="Times New Roman"/>
          <w:b/>
          <w:szCs w:val="24"/>
        </w:rPr>
      </w:pPr>
      <w:r w:rsidRPr="0041799A">
        <w:rPr>
          <w:rFonts w:ascii="Times New Roman" w:hAnsi="Times New Roman" w:cs="Times New Roman"/>
          <w:b/>
          <w:szCs w:val="24"/>
        </w:rPr>
        <w:t>A politikai bal-jobb-skála értelme. Nagy Péter Tibor köszöntése</w:t>
      </w:r>
    </w:p>
    <w:p w14:paraId="6AC60277" w14:textId="77777777" w:rsidR="007D1093" w:rsidRPr="0041799A" w:rsidRDefault="007D1093" w:rsidP="0034699A">
      <w:pPr>
        <w:shd w:val="clear" w:color="auto" w:fill="FFFFFF"/>
        <w:rPr>
          <w:rFonts w:ascii="Times New Roman" w:hAnsi="Times New Roman" w:cs="Times New Roman"/>
          <w:b/>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szabadság; egyenlőség; testvériség</w:t>
      </w:r>
    </w:p>
    <w:p w14:paraId="49596F5D" w14:textId="77777777" w:rsidR="007D1093" w:rsidRPr="0041799A" w:rsidRDefault="007D1093" w:rsidP="0034699A">
      <w:pPr>
        <w:shd w:val="clear" w:color="auto" w:fill="FFFFFF"/>
        <w:jc w:val="center"/>
        <w:rPr>
          <w:rFonts w:ascii="Times New Roman" w:hAnsi="Times New Roman" w:cs="Times New Roman"/>
          <w:szCs w:val="24"/>
        </w:rPr>
      </w:pPr>
    </w:p>
    <w:p w14:paraId="07121E6D" w14:textId="7C6E54C4" w:rsidR="00364B5D" w:rsidRPr="0041799A" w:rsidRDefault="006E4990"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2FB6DF83" w14:textId="15A96542" w:rsidR="00AC4F0A" w:rsidRPr="0041799A" w:rsidRDefault="00AC4F0A" w:rsidP="0034699A">
      <w:pPr>
        <w:shd w:val="clear" w:color="auto" w:fill="FFFFFF"/>
        <w:jc w:val="left"/>
        <w:rPr>
          <w:rFonts w:ascii="Times New Roman" w:hAnsi="Times New Roman" w:cs="Times New Roman"/>
          <w:szCs w:val="24"/>
        </w:rPr>
      </w:pPr>
    </w:p>
    <w:p w14:paraId="4C038D17" w14:textId="03459E80" w:rsidR="00AC4F0A" w:rsidRPr="0041799A" w:rsidRDefault="00AC4F0A" w:rsidP="0034699A">
      <w:pPr>
        <w:shd w:val="clear" w:color="auto" w:fill="FFFFFF"/>
        <w:jc w:val="left"/>
        <w:rPr>
          <w:rFonts w:ascii="Times New Roman" w:hAnsi="Times New Roman" w:cs="Times New Roman"/>
          <w:bCs/>
          <w:sz w:val="32"/>
          <w:szCs w:val="32"/>
        </w:rPr>
      </w:pPr>
      <w:r w:rsidRPr="0041799A">
        <w:rPr>
          <w:rFonts w:ascii="Times New Roman" w:hAnsi="Times New Roman" w:cs="Times New Roman"/>
          <w:b/>
          <w:smallCaps/>
          <w:kern w:val="22"/>
          <w:sz w:val="32"/>
          <w:szCs w:val="32"/>
        </w:rPr>
        <w:t>Szilágyi-Gál Mihály</w:t>
      </w:r>
      <w:r w:rsidR="00B535B2" w:rsidRPr="0041799A">
        <w:rPr>
          <w:rFonts w:ascii="Times New Roman" w:hAnsi="Times New Roman" w:cs="Times New Roman"/>
          <w:b/>
          <w:smallCaps/>
          <w:kern w:val="22"/>
          <w:sz w:val="32"/>
          <w:szCs w:val="32"/>
        </w:rPr>
        <w:t>,</w:t>
      </w:r>
      <w:r w:rsidR="00B535B2" w:rsidRPr="0041799A">
        <w:rPr>
          <w:rFonts w:ascii="Times New Roman" w:hAnsi="Times New Roman" w:cs="Times New Roman"/>
          <w:sz w:val="32"/>
          <w:szCs w:val="32"/>
        </w:rPr>
        <w:t xml:space="preserve"> PhD</w:t>
      </w:r>
      <w:r w:rsidRPr="0041799A">
        <w:rPr>
          <w:rFonts w:ascii="Times New Roman" w:hAnsi="Times New Roman" w:cs="Times New Roman"/>
          <w:bCs/>
          <w:sz w:val="32"/>
          <w:szCs w:val="32"/>
        </w:rPr>
        <w:t xml:space="preserve"> </w:t>
      </w:r>
    </w:p>
    <w:p w14:paraId="5CA07B88" w14:textId="75A17A61" w:rsidR="00AC4F0A" w:rsidRPr="0041799A" w:rsidRDefault="002107AC" w:rsidP="0034699A">
      <w:pPr>
        <w:shd w:val="clear" w:color="auto" w:fill="FFFFFF"/>
        <w:jc w:val="left"/>
        <w:rPr>
          <w:rFonts w:ascii="Times New Roman" w:hAnsi="Times New Roman" w:cs="Times New Roman"/>
          <w:bCs/>
          <w:szCs w:val="24"/>
        </w:rPr>
      </w:pPr>
      <w:r w:rsidRPr="0041799A">
        <w:rPr>
          <w:rFonts w:ascii="Times New Roman" w:hAnsi="Times New Roman" w:cs="Times New Roman"/>
          <w:szCs w:val="24"/>
        </w:rPr>
        <w:t>Budapest, ELTE Művészetelméleti és Médiakutatási Intézet</w:t>
      </w:r>
    </w:p>
    <w:p w14:paraId="1E9E3F17" w14:textId="3F488844" w:rsidR="00AC4F0A" w:rsidRPr="0041799A" w:rsidRDefault="00AC4F0A" w:rsidP="0034699A">
      <w:pPr>
        <w:shd w:val="clear" w:color="auto" w:fill="FFFFFF"/>
        <w:jc w:val="left"/>
        <w:rPr>
          <w:rFonts w:ascii="Times New Roman" w:hAnsi="Times New Roman" w:cs="Times New Roman"/>
          <w:b/>
          <w:bCs/>
          <w:szCs w:val="24"/>
        </w:rPr>
      </w:pPr>
      <w:r w:rsidRPr="0041799A">
        <w:rPr>
          <w:rFonts w:ascii="Times New Roman" w:hAnsi="Times New Roman" w:cs="Times New Roman"/>
          <w:b/>
          <w:bCs/>
          <w:szCs w:val="24"/>
        </w:rPr>
        <w:t>Nem én vagyok paranoiás – ilyen a világ</w:t>
      </w:r>
    </w:p>
    <w:p w14:paraId="23381C86" w14:textId="73AA89DB" w:rsidR="00AC4F0A" w:rsidRPr="0041799A" w:rsidRDefault="00AC4F0A" w:rsidP="0034699A">
      <w:pPr>
        <w:shd w:val="clear" w:color="auto" w:fill="FFFFFF"/>
        <w:jc w:val="center"/>
        <w:rPr>
          <w:rFonts w:ascii="Times New Roman" w:hAnsi="Times New Roman" w:cs="Times New Roman"/>
          <w:szCs w:val="24"/>
        </w:rPr>
      </w:pPr>
    </w:p>
    <w:p w14:paraId="70778B25" w14:textId="3521FC8F" w:rsidR="001C6023" w:rsidRPr="0041799A" w:rsidRDefault="001C6023"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5D25F4B1" w14:textId="77777777" w:rsidR="006E4990" w:rsidRPr="0041799A" w:rsidRDefault="006E4990" w:rsidP="0034699A">
      <w:pPr>
        <w:shd w:val="clear" w:color="auto" w:fill="FFFFFF"/>
        <w:jc w:val="left"/>
        <w:rPr>
          <w:rFonts w:ascii="Times New Roman" w:hAnsi="Times New Roman" w:cs="Times New Roman"/>
          <w:szCs w:val="24"/>
        </w:rPr>
      </w:pPr>
    </w:p>
    <w:p w14:paraId="142913E1" w14:textId="77777777" w:rsidR="006E4990" w:rsidRPr="0041799A" w:rsidRDefault="006E4990" w:rsidP="0034699A">
      <w:pPr>
        <w:shd w:val="clear" w:color="auto" w:fill="FFFFFF"/>
        <w:jc w:val="left"/>
        <w:rPr>
          <w:rFonts w:ascii="Times New Roman" w:hAnsi="Times New Roman" w:cs="Times New Roman"/>
          <w:sz w:val="32"/>
          <w:szCs w:val="32"/>
        </w:rPr>
      </w:pPr>
      <w:r w:rsidRPr="0041799A">
        <w:rPr>
          <w:rFonts w:ascii="Times New Roman" w:hAnsi="Times New Roman" w:cs="Times New Roman"/>
          <w:b/>
          <w:smallCaps/>
          <w:kern w:val="22"/>
          <w:sz w:val="32"/>
          <w:szCs w:val="32"/>
        </w:rPr>
        <w:t>Tardos Róbert,</w:t>
      </w:r>
      <w:r w:rsidRPr="0041799A">
        <w:rPr>
          <w:rFonts w:ascii="Times New Roman" w:hAnsi="Times New Roman" w:cs="Times New Roman"/>
          <w:sz w:val="32"/>
          <w:szCs w:val="32"/>
        </w:rPr>
        <w:t xml:space="preserve"> </w:t>
      </w:r>
      <w:r w:rsidR="00D713E8" w:rsidRPr="0041799A">
        <w:rPr>
          <w:rFonts w:ascii="Times New Roman" w:hAnsi="Times New Roman" w:cs="Times New Roman"/>
          <w:sz w:val="32"/>
          <w:szCs w:val="32"/>
        </w:rPr>
        <w:t>CSc</w:t>
      </w:r>
    </w:p>
    <w:p w14:paraId="06EC4F98" w14:textId="77777777" w:rsidR="006E4990" w:rsidRPr="0041799A" w:rsidRDefault="00D713E8"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szenior kutató</w:t>
      </w:r>
      <w:proofErr w:type="gramEnd"/>
      <w:r w:rsidRPr="0041799A">
        <w:rPr>
          <w:rFonts w:ascii="Times New Roman" w:hAnsi="Times New Roman" w:cs="Times New Roman"/>
          <w:szCs w:val="24"/>
        </w:rPr>
        <w:t>, Budapest, ELTE TáTK</w:t>
      </w:r>
    </w:p>
    <w:p w14:paraId="32B63E2E" w14:textId="28F27623" w:rsidR="006E4990" w:rsidRPr="0041799A" w:rsidRDefault="006E4990" w:rsidP="0034699A">
      <w:pPr>
        <w:shd w:val="clear" w:color="auto" w:fill="FFFFFF"/>
        <w:jc w:val="left"/>
        <w:rPr>
          <w:rFonts w:ascii="Times New Roman" w:hAnsi="Times New Roman" w:cs="Times New Roman"/>
          <w:b/>
          <w:szCs w:val="24"/>
        </w:rPr>
      </w:pPr>
      <w:r w:rsidRPr="0041799A">
        <w:rPr>
          <w:rFonts w:ascii="Times New Roman" w:hAnsi="Times New Roman" w:cs="Times New Roman"/>
          <w:b/>
          <w:szCs w:val="24"/>
        </w:rPr>
        <w:t xml:space="preserve">A tudomány csodálatos </w:t>
      </w:r>
      <w:proofErr w:type="gramStart"/>
      <w:r w:rsidRPr="0041799A">
        <w:rPr>
          <w:rFonts w:ascii="Times New Roman" w:hAnsi="Times New Roman" w:cs="Times New Roman"/>
          <w:b/>
          <w:szCs w:val="24"/>
        </w:rPr>
        <w:t>horizontjai</w:t>
      </w:r>
      <w:proofErr w:type="gramEnd"/>
      <w:r w:rsidR="003E0EDE" w:rsidRPr="0041799A">
        <w:rPr>
          <w:rFonts w:ascii="Times New Roman" w:hAnsi="Times New Roman" w:cs="Times New Roman"/>
          <w:b/>
          <w:szCs w:val="24"/>
        </w:rPr>
        <w:t xml:space="preserve"> /</w:t>
      </w:r>
      <w:r w:rsidRPr="0041799A">
        <w:rPr>
          <w:rFonts w:ascii="Times New Roman" w:hAnsi="Times New Roman" w:cs="Times New Roman"/>
          <w:b/>
          <w:szCs w:val="24"/>
        </w:rPr>
        <w:t xml:space="preserve"> NPT munkásságának újabb évtizedei felé</w:t>
      </w:r>
      <w:r w:rsidR="001B6268" w:rsidRPr="0041799A">
        <w:rPr>
          <w:rFonts w:ascii="Times New Roman" w:hAnsi="Times New Roman" w:cs="Times New Roman"/>
          <w:b/>
          <w:szCs w:val="24"/>
        </w:rPr>
        <w:t xml:space="preserve"> /</w:t>
      </w:r>
      <w:r w:rsidR="00FA6E56" w:rsidRPr="0041799A">
        <w:rPr>
          <w:rFonts w:ascii="Times New Roman" w:hAnsi="Times New Roman" w:cs="Times New Roman"/>
          <w:b/>
          <w:szCs w:val="24"/>
        </w:rPr>
        <w:t>/</w:t>
      </w:r>
      <w:r w:rsidR="001B6268" w:rsidRPr="0041799A">
        <w:rPr>
          <w:rFonts w:ascii="Times New Roman" w:hAnsi="Times New Roman" w:cs="Times New Roman"/>
          <w:b/>
          <w:szCs w:val="24"/>
        </w:rPr>
        <w:t xml:space="preserve"> </w:t>
      </w:r>
      <w:r w:rsidR="001B6268" w:rsidRPr="0041799A">
        <w:rPr>
          <w:rFonts w:ascii="Times New Roman" w:hAnsi="Times New Roman" w:cs="Times New Roman"/>
          <w:b/>
          <w:bCs/>
          <w:szCs w:val="24"/>
        </w:rPr>
        <w:t xml:space="preserve">The wonderful horizons of science – toward further decades of NPT’s works </w:t>
      </w:r>
    </w:p>
    <w:p w14:paraId="147C3AE3" w14:textId="77777777" w:rsidR="006E4990" w:rsidRPr="0041799A" w:rsidRDefault="006E4990" w:rsidP="0034699A">
      <w:pPr>
        <w:shd w:val="clear" w:color="auto" w:fill="FFFFFF"/>
        <w:jc w:val="left"/>
        <w:rPr>
          <w:rFonts w:ascii="Times New Roman" w:hAnsi="Times New Roman" w:cs="Times New Roman"/>
          <w:szCs w:val="24"/>
        </w:rPr>
      </w:pPr>
      <w:r w:rsidRPr="0041799A">
        <w:rPr>
          <w:rFonts w:ascii="Times New Roman" w:hAnsi="Times New Roman" w:cs="Times New Roman"/>
          <w:szCs w:val="24"/>
        </w:rPr>
        <w:t>kulcsszavak:</w:t>
      </w:r>
      <w:r w:rsidR="00D713E8" w:rsidRPr="0041799A">
        <w:rPr>
          <w:rFonts w:ascii="Times New Roman" w:hAnsi="Times New Roman" w:cs="Times New Roman"/>
          <w:szCs w:val="24"/>
        </w:rPr>
        <w:t xml:space="preserve"> </w:t>
      </w:r>
      <w:proofErr w:type="gramStart"/>
      <w:r w:rsidR="00D713E8" w:rsidRPr="0041799A">
        <w:rPr>
          <w:rFonts w:ascii="Times New Roman" w:hAnsi="Times New Roman" w:cs="Times New Roman"/>
          <w:szCs w:val="24"/>
        </w:rPr>
        <w:t>kvantitatív</w:t>
      </w:r>
      <w:proofErr w:type="gramEnd"/>
      <w:r w:rsidR="00D713E8" w:rsidRPr="0041799A">
        <w:rPr>
          <w:rFonts w:ascii="Times New Roman" w:hAnsi="Times New Roman" w:cs="Times New Roman"/>
          <w:szCs w:val="24"/>
        </w:rPr>
        <w:t>-kvalitatív megközelítések; rétegződés és területiség; tudomány- és tudásszociológia</w:t>
      </w:r>
    </w:p>
    <w:p w14:paraId="7CEBD793" w14:textId="77777777" w:rsidR="001B6268" w:rsidRPr="0041799A" w:rsidRDefault="001B6268" w:rsidP="0034699A">
      <w:pPr>
        <w:shd w:val="clear" w:color="auto" w:fill="FFFFFF"/>
        <w:jc w:val="left"/>
        <w:rPr>
          <w:rFonts w:ascii="Times New Roman" w:hAnsi="Times New Roman" w:cs="Times New Roman"/>
          <w:szCs w:val="24"/>
        </w:rPr>
      </w:pPr>
    </w:p>
    <w:p w14:paraId="7EBA1CAF" w14:textId="4C68FB75" w:rsidR="00BD3B06" w:rsidRPr="0041799A" w:rsidRDefault="001B6268" w:rsidP="0034699A">
      <w:pPr>
        <w:shd w:val="clear" w:color="auto" w:fill="FFFFFF"/>
        <w:jc w:val="left"/>
        <w:rPr>
          <w:rFonts w:ascii="Times New Roman" w:hAnsi="Times New Roman" w:cs="Times New Roman"/>
          <w:szCs w:val="24"/>
        </w:rPr>
      </w:pPr>
      <w:r w:rsidRPr="0041799A">
        <w:rPr>
          <w:rFonts w:ascii="Times New Roman" w:hAnsi="Times New Roman" w:cs="Times New Roman"/>
          <w:bCs/>
          <w:szCs w:val="24"/>
        </w:rPr>
        <w:t xml:space="preserve">Jelen elképzelésem szerint </w:t>
      </w:r>
      <w:r w:rsidR="00BA5506" w:rsidRPr="0041799A">
        <w:rPr>
          <w:rFonts w:ascii="Times New Roman" w:hAnsi="Times New Roman" w:cs="Times New Roman"/>
          <w:bCs/>
          <w:szCs w:val="24"/>
        </w:rPr>
        <w:t>előadásom</w:t>
      </w:r>
      <w:r w:rsidRPr="0041799A">
        <w:rPr>
          <w:rFonts w:ascii="Times New Roman" w:hAnsi="Times New Roman" w:cs="Times New Roman"/>
          <w:bCs/>
          <w:szCs w:val="24"/>
        </w:rPr>
        <w:t xml:space="preserve"> egy,</w:t>
      </w:r>
      <w:r w:rsidR="007E4490" w:rsidRPr="0041799A">
        <w:rPr>
          <w:rFonts w:ascii="Times New Roman" w:hAnsi="Times New Roman" w:cs="Times New Roman"/>
          <w:bCs/>
          <w:szCs w:val="24"/>
        </w:rPr>
        <w:t xml:space="preserve"> </w:t>
      </w:r>
      <w:r w:rsidRPr="0041799A">
        <w:rPr>
          <w:rFonts w:ascii="Times New Roman" w:hAnsi="Times New Roman" w:cs="Times New Roman"/>
          <w:bCs/>
          <w:szCs w:val="24"/>
        </w:rPr>
        <w:t xml:space="preserve">NPT újabb munkásságáról idén tartott műhelykonferenciáról tartott referátumra épülne a területiség </w:t>
      </w:r>
      <w:proofErr w:type="gramStart"/>
      <w:r w:rsidRPr="0041799A">
        <w:rPr>
          <w:rFonts w:ascii="Times New Roman" w:hAnsi="Times New Roman" w:cs="Times New Roman"/>
          <w:bCs/>
          <w:szCs w:val="24"/>
        </w:rPr>
        <w:t>fókuszával</w:t>
      </w:r>
      <w:proofErr w:type="gramEnd"/>
      <w:r w:rsidRPr="0041799A">
        <w:rPr>
          <w:rFonts w:ascii="Times New Roman" w:hAnsi="Times New Roman" w:cs="Times New Roman"/>
          <w:bCs/>
          <w:szCs w:val="24"/>
        </w:rPr>
        <w:t>, s ezt egészítené ki néhány további reflexió Péter tudomány- és tudásszociológiai elgondolásair</w:t>
      </w:r>
      <w:r w:rsidR="00BA5506" w:rsidRPr="0041799A">
        <w:rPr>
          <w:rFonts w:ascii="Times New Roman" w:hAnsi="Times New Roman" w:cs="Times New Roman"/>
          <w:bCs/>
          <w:szCs w:val="24"/>
        </w:rPr>
        <w:t>ó</w:t>
      </w:r>
      <w:r w:rsidRPr="0041799A">
        <w:rPr>
          <w:rFonts w:ascii="Times New Roman" w:hAnsi="Times New Roman" w:cs="Times New Roman"/>
          <w:bCs/>
          <w:szCs w:val="24"/>
        </w:rPr>
        <w:t>l és a</w:t>
      </w:r>
      <w:r w:rsidR="007E4490" w:rsidRPr="0041799A">
        <w:rPr>
          <w:rFonts w:ascii="Times New Roman" w:hAnsi="Times New Roman" w:cs="Times New Roman"/>
          <w:bCs/>
          <w:szCs w:val="24"/>
        </w:rPr>
        <w:t xml:space="preserve"> </w:t>
      </w:r>
      <w:r w:rsidRPr="0041799A">
        <w:rPr>
          <w:rFonts w:ascii="Times New Roman" w:hAnsi="Times New Roman" w:cs="Times New Roman"/>
          <w:bCs/>
          <w:szCs w:val="24"/>
        </w:rPr>
        <w:t>metodológiai törekvéseinek középpontjában álló kvantitatív-kvalitatív megközelítésekről</w:t>
      </w:r>
      <w:r w:rsidRPr="0041799A">
        <w:rPr>
          <w:rFonts w:ascii="Times New Roman" w:hAnsi="Times New Roman" w:cs="Times New Roman"/>
          <w:b/>
          <w:szCs w:val="24"/>
        </w:rPr>
        <w:t>.</w:t>
      </w:r>
    </w:p>
    <w:p w14:paraId="44EB5032" w14:textId="77777777" w:rsidR="00BD3B06" w:rsidRPr="0041799A" w:rsidRDefault="00BD3B06" w:rsidP="0034699A">
      <w:pPr>
        <w:shd w:val="clear" w:color="auto" w:fill="FFFFFF"/>
        <w:jc w:val="left"/>
        <w:rPr>
          <w:rFonts w:ascii="Times New Roman" w:hAnsi="Times New Roman" w:cs="Times New Roman"/>
          <w:szCs w:val="24"/>
        </w:rPr>
      </w:pPr>
    </w:p>
    <w:p w14:paraId="12707A4A" w14:textId="77777777" w:rsidR="00BD3B06" w:rsidRPr="0041799A" w:rsidRDefault="00BD3B06"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0010207C" w14:textId="77777777" w:rsidR="00BD3B06" w:rsidRPr="0041799A" w:rsidRDefault="00BD3B06" w:rsidP="0034699A">
      <w:pPr>
        <w:shd w:val="clear" w:color="auto" w:fill="FFFFFF"/>
        <w:jc w:val="left"/>
        <w:rPr>
          <w:rFonts w:ascii="Times New Roman" w:hAnsi="Times New Roman" w:cs="Times New Roman"/>
          <w:szCs w:val="24"/>
        </w:rPr>
      </w:pPr>
    </w:p>
    <w:p w14:paraId="05BADFFC" w14:textId="77777777" w:rsidR="00805440" w:rsidRPr="0041799A" w:rsidRDefault="00BD3B06" w:rsidP="0034699A">
      <w:pPr>
        <w:shd w:val="clear" w:color="auto" w:fill="FFFFFF"/>
        <w:jc w:val="left"/>
        <w:rPr>
          <w:rFonts w:ascii="Times New Roman" w:hAnsi="Times New Roman" w:cs="Times New Roman"/>
          <w:sz w:val="32"/>
          <w:szCs w:val="32"/>
        </w:rPr>
      </w:pPr>
      <w:r w:rsidRPr="0041799A">
        <w:rPr>
          <w:rFonts w:ascii="Times New Roman" w:hAnsi="Times New Roman" w:cs="Times New Roman"/>
          <w:b/>
          <w:smallCaps/>
          <w:kern w:val="22"/>
          <w:sz w:val="32"/>
          <w:szCs w:val="32"/>
        </w:rPr>
        <w:t>Trencsényi László</w:t>
      </w:r>
      <w:r w:rsidR="00805440" w:rsidRPr="0041799A">
        <w:rPr>
          <w:rFonts w:ascii="Times New Roman" w:hAnsi="Times New Roman" w:cs="Times New Roman"/>
          <w:b/>
          <w:smallCaps/>
          <w:kern w:val="22"/>
          <w:sz w:val="32"/>
          <w:szCs w:val="32"/>
        </w:rPr>
        <w:t>,</w:t>
      </w:r>
      <w:r w:rsidR="00805440" w:rsidRPr="0041799A">
        <w:rPr>
          <w:rFonts w:ascii="Times New Roman" w:hAnsi="Times New Roman" w:cs="Times New Roman"/>
          <w:sz w:val="32"/>
          <w:szCs w:val="32"/>
        </w:rPr>
        <w:t xml:space="preserve"> PhD</w:t>
      </w:r>
    </w:p>
    <w:p w14:paraId="6D2F7D18" w14:textId="77777777" w:rsidR="00805440" w:rsidRPr="0041799A" w:rsidRDefault="00805440"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oktató</w:t>
      </w:r>
      <w:proofErr w:type="gramEnd"/>
      <w:r w:rsidRPr="0041799A">
        <w:rPr>
          <w:rFonts w:ascii="Times New Roman" w:hAnsi="Times New Roman" w:cs="Times New Roman"/>
          <w:szCs w:val="24"/>
        </w:rPr>
        <w:t>, Budapest, WJLF, MPT</w:t>
      </w:r>
    </w:p>
    <w:p w14:paraId="51DEF234" w14:textId="35EEA760" w:rsidR="001B6268" w:rsidRPr="0041799A" w:rsidRDefault="007E67BF" w:rsidP="0034699A">
      <w:pPr>
        <w:shd w:val="clear" w:color="auto" w:fill="FFFFFF"/>
        <w:jc w:val="left"/>
        <w:rPr>
          <w:rFonts w:ascii="Times New Roman" w:hAnsi="Times New Roman" w:cs="Times New Roman"/>
          <w:b/>
          <w:szCs w:val="24"/>
        </w:rPr>
      </w:pPr>
      <w:r w:rsidRPr="0041799A">
        <w:rPr>
          <w:rFonts w:ascii="Times New Roman" w:hAnsi="Times New Roman" w:cs="Times New Roman"/>
          <w:b/>
          <w:szCs w:val="24"/>
        </w:rPr>
        <w:t xml:space="preserve">Közösségről / </w:t>
      </w:r>
      <w:r w:rsidR="00BD3B06" w:rsidRPr="0041799A">
        <w:rPr>
          <w:rFonts w:ascii="Times New Roman" w:hAnsi="Times New Roman" w:cs="Times New Roman"/>
          <w:b/>
          <w:szCs w:val="24"/>
        </w:rPr>
        <w:t xml:space="preserve">85 </w:t>
      </w:r>
      <w:r w:rsidR="00C42E70" w:rsidRPr="0041799A">
        <w:rPr>
          <w:rFonts w:ascii="Times New Roman" w:hAnsi="Times New Roman" w:cs="Times New Roman"/>
          <w:b/>
          <w:szCs w:val="24"/>
        </w:rPr>
        <w:t>–</w:t>
      </w:r>
      <w:r w:rsidR="00BD3B06" w:rsidRPr="0041799A">
        <w:rPr>
          <w:rFonts w:ascii="Times New Roman" w:hAnsi="Times New Roman" w:cs="Times New Roman"/>
          <w:b/>
          <w:szCs w:val="24"/>
        </w:rPr>
        <w:t xml:space="preserve"> avagy volt-e társadalmi vita?</w:t>
      </w:r>
    </w:p>
    <w:p w14:paraId="70FE9FA9" w14:textId="77777777" w:rsidR="007E67BF" w:rsidRPr="0041799A" w:rsidRDefault="007E67BF"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közösség; iskola; nevelés</w:t>
      </w:r>
    </w:p>
    <w:p w14:paraId="73401060" w14:textId="77777777" w:rsidR="00BF77E3" w:rsidRPr="0041799A" w:rsidRDefault="00BF77E3" w:rsidP="0034699A">
      <w:pPr>
        <w:shd w:val="clear" w:color="auto" w:fill="FFFFFF"/>
        <w:jc w:val="left"/>
        <w:rPr>
          <w:rFonts w:ascii="Times New Roman" w:hAnsi="Times New Roman" w:cs="Times New Roman"/>
          <w:szCs w:val="24"/>
        </w:rPr>
      </w:pPr>
    </w:p>
    <w:p w14:paraId="7BC127FC" w14:textId="77777777" w:rsidR="00BF77E3" w:rsidRPr="0041799A" w:rsidRDefault="00BF77E3"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3C27EB27" w14:textId="77777777" w:rsidR="00BF77E3" w:rsidRPr="0041799A" w:rsidRDefault="00BF77E3" w:rsidP="0034699A">
      <w:pPr>
        <w:shd w:val="clear" w:color="auto" w:fill="FFFFFF"/>
        <w:jc w:val="left"/>
        <w:rPr>
          <w:rFonts w:ascii="Times New Roman" w:hAnsi="Times New Roman" w:cs="Times New Roman"/>
          <w:szCs w:val="24"/>
        </w:rPr>
      </w:pPr>
    </w:p>
    <w:p w14:paraId="627513B4" w14:textId="77777777" w:rsidR="009B1613" w:rsidRPr="0041799A" w:rsidRDefault="009B1613" w:rsidP="0034699A">
      <w:pPr>
        <w:shd w:val="clear" w:color="auto" w:fill="FFFFFF"/>
        <w:jc w:val="left"/>
        <w:rPr>
          <w:rFonts w:ascii="Times New Roman" w:hAnsi="Times New Roman" w:cs="Times New Roman"/>
          <w:sz w:val="32"/>
          <w:szCs w:val="32"/>
        </w:rPr>
      </w:pPr>
      <w:r w:rsidRPr="0041799A">
        <w:rPr>
          <w:rFonts w:ascii="Times New Roman" w:hAnsi="Times New Roman" w:cs="Times New Roman"/>
          <w:b/>
          <w:smallCaps/>
          <w:kern w:val="22"/>
          <w:sz w:val="32"/>
          <w:szCs w:val="32"/>
        </w:rPr>
        <w:t>Ugrai János,</w:t>
      </w:r>
      <w:r w:rsidRPr="0041799A">
        <w:rPr>
          <w:rFonts w:ascii="Times New Roman" w:hAnsi="Times New Roman" w:cs="Times New Roman"/>
          <w:sz w:val="32"/>
          <w:szCs w:val="32"/>
        </w:rPr>
        <w:t xml:space="preserve"> PhD Habil.</w:t>
      </w:r>
    </w:p>
    <w:p w14:paraId="4081C6BE" w14:textId="77777777" w:rsidR="009B1613" w:rsidRPr="0041799A" w:rsidRDefault="009B1613"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egyetemi</w:t>
      </w:r>
      <w:proofErr w:type="gramEnd"/>
      <w:r w:rsidRPr="0041799A">
        <w:rPr>
          <w:rFonts w:ascii="Times New Roman" w:hAnsi="Times New Roman" w:cs="Times New Roman"/>
          <w:szCs w:val="24"/>
        </w:rPr>
        <w:t xml:space="preserve"> docens, Sárospatak, THE</w:t>
      </w:r>
    </w:p>
    <w:p w14:paraId="4DB24582" w14:textId="77777777" w:rsidR="009B1613" w:rsidRPr="0041799A" w:rsidRDefault="009B1613" w:rsidP="0034699A">
      <w:pPr>
        <w:shd w:val="clear" w:color="auto" w:fill="FFFFFF"/>
        <w:jc w:val="left"/>
        <w:rPr>
          <w:rFonts w:ascii="Times New Roman" w:hAnsi="Times New Roman" w:cs="Times New Roman"/>
          <w:szCs w:val="24"/>
        </w:rPr>
      </w:pPr>
    </w:p>
    <w:p w14:paraId="4B2167F0" w14:textId="77777777" w:rsidR="009B1613" w:rsidRPr="0041799A" w:rsidRDefault="009B1613" w:rsidP="0034699A">
      <w:pPr>
        <w:shd w:val="clear" w:color="auto" w:fill="FFFFFF"/>
        <w:jc w:val="left"/>
        <w:rPr>
          <w:rFonts w:ascii="Times New Roman" w:hAnsi="Times New Roman" w:cs="Times New Roman"/>
          <w:b/>
          <w:szCs w:val="24"/>
        </w:rPr>
      </w:pPr>
      <w:r w:rsidRPr="0041799A">
        <w:rPr>
          <w:rFonts w:ascii="Times New Roman" w:hAnsi="Times New Roman" w:cs="Times New Roman"/>
          <w:b/>
          <w:szCs w:val="24"/>
        </w:rPr>
        <w:t>Egyháztörténeti kutatások és a neveléstörténet</w:t>
      </w:r>
      <w:r w:rsidR="00096F94" w:rsidRPr="0041799A">
        <w:rPr>
          <w:rFonts w:ascii="Times New Roman" w:hAnsi="Times New Roman" w:cs="Times New Roman"/>
          <w:b/>
          <w:szCs w:val="24"/>
        </w:rPr>
        <w:t xml:space="preserve"> /</w:t>
      </w:r>
      <w:r w:rsidRPr="0041799A">
        <w:rPr>
          <w:rFonts w:ascii="Times New Roman" w:hAnsi="Times New Roman" w:cs="Times New Roman"/>
          <w:b/>
          <w:szCs w:val="24"/>
        </w:rPr>
        <w:t xml:space="preserve"> </w:t>
      </w:r>
      <w:proofErr w:type="gramStart"/>
      <w:r w:rsidRPr="0041799A">
        <w:rPr>
          <w:rFonts w:ascii="Times New Roman" w:hAnsi="Times New Roman" w:cs="Times New Roman"/>
          <w:b/>
          <w:szCs w:val="24"/>
        </w:rPr>
        <w:t>A</w:t>
      </w:r>
      <w:proofErr w:type="gramEnd"/>
      <w:r w:rsidRPr="0041799A">
        <w:rPr>
          <w:rFonts w:ascii="Times New Roman" w:hAnsi="Times New Roman" w:cs="Times New Roman"/>
          <w:b/>
          <w:szCs w:val="24"/>
        </w:rPr>
        <w:t xml:space="preserve"> magyarországi fejlemények az utóbbi három évtizedben </w:t>
      </w:r>
    </w:p>
    <w:p w14:paraId="5B9D489D" w14:textId="77777777" w:rsidR="009A421F" w:rsidRPr="0041799A" w:rsidRDefault="009A421F" w:rsidP="0034699A">
      <w:pPr>
        <w:shd w:val="clear" w:color="auto" w:fill="FFFFFF"/>
        <w:jc w:val="left"/>
        <w:rPr>
          <w:rFonts w:ascii="Times New Roman" w:hAnsi="Times New Roman" w:cs="Times New Roman"/>
          <w:b/>
          <w:szCs w:val="24"/>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egyháztörténet; neveléstörténet; intézménytörténet</w:t>
      </w:r>
    </w:p>
    <w:p w14:paraId="3BF7947D" w14:textId="77777777" w:rsidR="009A421F" w:rsidRPr="0041799A" w:rsidRDefault="009A421F" w:rsidP="0034699A">
      <w:pPr>
        <w:snapToGrid w:val="0"/>
        <w:rPr>
          <w:rFonts w:ascii="Times New Roman" w:hAnsi="Times New Roman" w:cs="Times New Roman"/>
          <w:szCs w:val="24"/>
        </w:rPr>
      </w:pPr>
    </w:p>
    <w:p w14:paraId="24085701" w14:textId="77777777" w:rsidR="00096F94" w:rsidRPr="0041799A" w:rsidRDefault="00096F94" w:rsidP="0034699A">
      <w:pPr>
        <w:snapToGrid w:val="0"/>
        <w:rPr>
          <w:rFonts w:ascii="Times New Roman" w:hAnsi="Times New Roman" w:cs="Times New Roman"/>
          <w:szCs w:val="24"/>
        </w:rPr>
      </w:pPr>
      <w:r w:rsidRPr="0041799A">
        <w:rPr>
          <w:rFonts w:ascii="Times New Roman" w:hAnsi="Times New Roman" w:cs="Times New Roman"/>
          <w:szCs w:val="24"/>
        </w:rPr>
        <w:t xml:space="preserve">Az előadás azt tekinti át, hogy az elmúlt 2-3 évtizedben megélénkülő magyarországi egyháztörténeti kutatások miként segítik a neveléstörténeti megismerést. Elsősorban az intézménytörténeti kutatásokra koncentrálunk, de emellett a biográfiai, prozopográfiai, társadalomtörténeti, művelődéstörténeti, valamint eszmetörténeti, teológiai fókuszú kutatási programok tanulságaira is kitérünk. </w:t>
      </w:r>
    </w:p>
    <w:p w14:paraId="6EFE81CD" w14:textId="77777777" w:rsidR="002974EA" w:rsidRPr="0041799A" w:rsidRDefault="002974EA" w:rsidP="0034699A">
      <w:pPr>
        <w:snapToGrid w:val="0"/>
        <w:rPr>
          <w:rFonts w:ascii="Times New Roman" w:hAnsi="Times New Roman" w:cs="Times New Roman"/>
          <w:b/>
          <w:szCs w:val="24"/>
        </w:rPr>
      </w:pPr>
    </w:p>
    <w:p w14:paraId="34C67768" w14:textId="205C57C5" w:rsidR="00096F94" w:rsidRPr="0041799A" w:rsidRDefault="00096F94" w:rsidP="0034699A">
      <w:pPr>
        <w:shd w:val="clear" w:color="auto" w:fill="FFFFFF"/>
        <w:jc w:val="left"/>
        <w:rPr>
          <w:rFonts w:ascii="Times New Roman" w:hAnsi="Times New Roman" w:cs="Times New Roman"/>
          <w:szCs w:val="24"/>
        </w:rPr>
      </w:pPr>
      <w:r w:rsidRPr="0041799A">
        <w:rPr>
          <w:rFonts w:ascii="Times New Roman" w:hAnsi="Times New Roman" w:cs="Times New Roman"/>
          <w:szCs w:val="24"/>
        </w:rPr>
        <w:t xml:space="preserve">The lecture will review how the research on church history in Hungary, which has been reviving in the last 2-3 decades, helps to understand the history of education. We will focus primarily research </w:t>
      </w:r>
      <w:r w:rsidR="00C42E70" w:rsidRPr="0041799A">
        <w:rPr>
          <w:rFonts w:ascii="Times New Roman" w:hAnsi="Times New Roman" w:cs="Times New Roman"/>
          <w:szCs w:val="24"/>
        </w:rPr>
        <w:pgNum/>
      </w:r>
      <w:r w:rsidR="00C42E70" w:rsidRPr="0041799A">
        <w:rPr>
          <w:rFonts w:ascii="Times New Roman" w:hAnsi="Times New Roman" w:cs="Times New Roman"/>
          <w:szCs w:val="24"/>
        </w:rPr>
        <w:t>nt he</w:t>
      </w:r>
      <w:r w:rsidRPr="0041799A">
        <w:rPr>
          <w:rFonts w:ascii="Times New Roman" w:hAnsi="Times New Roman" w:cs="Times New Roman"/>
          <w:szCs w:val="24"/>
        </w:rPr>
        <w:t xml:space="preserve"> history of institutions, but we will also draw lessons from biographical, prosopographical, social-, cultural-, ideological-historical and theological research programmes.</w:t>
      </w:r>
    </w:p>
    <w:p w14:paraId="3CDF93D8" w14:textId="77777777" w:rsidR="004C5C66" w:rsidRPr="0041799A" w:rsidRDefault="004C5C66" w:rsidP="0034699A">
      <w:pPr>
        <w:shd w:val="clear" w:color="auto" w:fill="FFFFFF"/>
        <w:jc w:val="left"/>
        <w:rPr>
          <w:rFonts w:ascii="Times New Roman" w:hAnsi="Times New Roman" w:cs="Times New Roman"/>
          <w:szCs w:val="24"/>
        </w:rPr>
      </w:pPr>
    </w:p>
    <w:p w14:paraId="68378EBF" w14:textId="2E19BBE6" w:rsidR="004C5C66" w:rsidRPr="0041799A" w:rsidRDefault="00C42E70" w:rsidP="0034699A">
      <w:pPr>
        <w:shd w:val="clear" w:color="auto" w:fill="FFFFFF"/>
        <w:jc w:val="center"/>
        <w:rPr>
          <w:rFonts w:ascii="Times New Roman" w:hAnsi="Times New Roman" w:cs="Times New Roman"/>
          <w:szCs w:val="24"/>
        </w:rPr>
      </w:pPr>
      <w:r w:rsidRPr="0041799A">
        <w:rPr>
          <w:rFonts w:ascii="Times New Roman" w:hAnsi="Times New Roman" w:cs="Times New Roman"/>
          <w:szCs w:val="24"/>
        </w:rPr>
        <w:t>*</w:t>
      </w:r>
    </w:p>
    <w:p w14:paraId="366C27F4" w14:textId="77777777" w:rsidR="004C5C66" w:rsidRPr="0041799A" w:rsidRDefault="004C5C66" w:rsidP="0034699A">
      <w:pPr>
        <w:shd w:val="clear" w:color="auto" w:fill="FFFFFF"/>
        <w:jc w:val="left"/>
        <w:rPr>
          <w:rFonts w:ascii="Times New Roman" w:hAnsi="Times New Roman" w:cs="Times New Roman"/>
          <w:szCs w:val="24"/>
        </w:rPr>
      </w:pPr>
    </w:p>
    <w:p w14:paraId="6E458B10" w14:textId="77777777" w:rsidR="004C5C66" w:rsidRPr="0041799A" w:rsidRDefault="004C5C66" w:rsidP="0034699A">
      <w:pPr>
        <w:shd w:val="clear" w:color="auto" w:fill="FFFFFF"/>
        <w:jc w:val="left"/>
        <w:rPr>
          <w:rFonts w:ascii="Times New Roman" w:hAnsi="Times New Roman" w:cs="Times New Roman"/>
          <w:sz w:val="32"/>
          <w:szCs w:val="32"/>
        </w:rPr>
      </w:pPr>
      <w:r w:rsidRPr="0041799A">
        <w:rPr>
          <w:rFonts w:ascii="Times New Roman" w:hAnsi="Times New Roman" w:cs="Times New Roman"/>
          <w:b/>
          <w:smallCaps/>
          <w:kern w:val="22"/>
          <w:sz w:val="32"/>
          <w:szCs w:val="32"/>
        </w:rPr>
        <w:t>Veroszta Zsuzsanna,</w:t>
      </w:r>
      <w:r w:rsidRPr="0041799A">
        <w:rPr>
          <w:rFonts w:ascii="Times New Roman" w:hAnsi="Times New Roman" w:cs="Times New Roman"/>
          <w:sz w:val="32"/>
          <w:szCs w:val="32"/>
        </w:rPr>
        <w:t xml:space="preserve"> PhD</w:t>
      </w:r>
    </w:p>
    <w:p w14:paraId="7CF4D354" w14:textId="77777777" w:rsidR="004C5C66" w:rsidRPr="0041799A" w:rsidRDefault="004C5C66" w:rsidP="0034699A">
      <w:pPr>
        <w:shd w:val="clear" w:color="auto" w:fill="FFFFFF"/>
        <w:jc w:val="left"/>
        <w:rPr>
          <w:rFonts w:ascii="Times New Roman" w:hAnsi="Times New Roman" w:cs="Times New Roman"/>
          <w:szCs w:val="24"/>
        </w:rPr>
      </w:pPr>
      <w:proofErr w:type="gramStart"/>
      <w:r w:rsidRPr="0041799A">
        <w:rPr>
          <w:rFonts w:ascii="Times New Roman" w:hAnsi="Times New Roman" w:cs="Times New Roman"/>
          <w:szCs w:val="24"/>
        </w:rPr>
        <w:t>tudományos</w:t>
      </w:r>
      <w:proofErr w:type="gramEnd"/>
      <w:r w:rsidRPr="0041799A">
        <w:rPr>
          <w:rFonts w:ascii="Times New Roman" w:hAnsi="Times New Roman" w:cs="Times New Roman"/>
          <w:szCs w:val="24"/>
        </w:rPr>
        <w:t xml:space="preserve"> főmunkatárs</w:t>
      </w:r>
      <w:r w:rsidR="005C51BA" w:rsidRPr="0041799A">
        <w:rPr>
          <w:rFonts w:ascii="Times New Roman" w:hAnsi="Times New Roman" w:cs="Times New Roman"/>
          <w:szCs w:val="24"/>
        </w:rPr>
        <w:t>,</w:t>
      </w:r>
      <w:r w:rsidRPr="0041799A">
        <w:rPr>
          <w:rFonts w:ascii="Times New Roman" w:hAnsi="Times New Roman" w:cs="Times New Roman"/>
          <w:szCs w:val="24"/>
        </w:rPr>
        <w:t xml:space="preserve"> Budapest</w:t>
      </w:r>
      <w:r w:rsidR="005C51BA" w:rsidRPr="0041799A">
        <w:rPr>
          <w:rFonts w:ascii="Times New Roman" w:hAnsi="Times New Roman" w:cs="Times New Roman"/>
          <w:szCs w:val="24"/>
        </w:rPr>
        <w:t>,</w:t>
      </w:r>
      <w:r w:rsidRPr="0041799A">
        <w:rPr>
          <w:rFonts w:ascii="Times New Roman" w:hAnsi="Times New Roman" w:cs="Times New Roman"/>
          <w:szCs w:val="24"/>
        </w:rPr>
        <w:t xml:space="preserve"> KSH NKI</w:t>
      </w:r>
    </w:p>
    <w:p w14:paraId="575C3AB8" w14:textId="77777777" w:rsidR="004C5C66" w:rsidRPr="0041799A" w:rsidRDefault="004C5C66" w:rsidP="0034699A">
      <w:pPr>
        <w:shd w:val="clear" w:color="auto" w:fill="FFFFFF"/>
        <w:jc w:val="left"/>
        <w:rPr>
          <w:rFonts w:ascii="Times New Roman" w:hAnsi="Times New Roman" w:cs="Times New Roman"/>
          <w:b/>
          <w:szCs w:val="24"/>
        </w:rPr>
      </w:pPr>
      <w:r w:rsidRPr="0041799A">
        <w:rPr>
          <w:rFonts w:ascii="Times New Roman" w:hAnsi="Times New Roman" w:cs="Times New Roman"/>
          <w:b/>
          <w:szCs w:val="24"/>
        </w:rPr>
        <w:t>Az adatok magánélete</w:t>
      </w:r>
    </w:p>
    <w:p w14:paraId="084592C4" w14:textId="5D394150" w:rsidR="004C5C66" w:rsidRPr="0041799A" w:rsidRDefault="004C5C66" w:rsidP="0034699A">
      <w:pPr>
        <w:snapToGrid w:val="0"/>
        <w:rPr>
          <w:rFonts w:ascii="Times New Roman" w:hAnsi="Times New Roman" w:cs="Times New Roman"/>
          <w:szCs w:val="24"/>
        </w:rPr>
      </w:pPr>
      <w:r w:rsidRPr="0041799A">
        <w:rPr>
          <w:rFonts w:ascii="Times New Roman" w:hAnsi="Times New Roman" w:cs="Times New Roman"/>
          <w:szCs w:val="24"/>
        </w:rPr>
        <w:t xml:space="preserve">kulcsszavak: kutatási adat; </w:t>
      </w:r>
      <w:proofErr w:type="gramStart"/>
      <w:r w:rsidRPr="0041799A">
        <w:rPr>
          <w:rFonts w:ascii="Times New Roman" w:hAnsi="Times New Roman" w:cs="Times New Roman"/>
          <w:szCs w:val="24"/>
        </w:rPr>
        <w:t>adminisztratív adat</w:t>
      </w:r>
      <w:proofErr w:type="gramEnd"/>
      <w:r w:rsidRPr="0041799A">
        <w:rPr>
          <w:rFonts w:ascii="Times New Roman" w:hAnsi="Times New Roman" w:cs="Times New Roman"/>
          <w:szCs w:val="24"/>
        </w:rPr>
        <w:t>; adatkapcsolás</w:t>
      </w:r>
    </w:p>
    <w:p w14:paraId="788B71BA" w14:textId="1896DA58" w:rsidR="00E95926" w:rsidRPr="0041799A" w:rsidRDefault="00E95926" w:rsidP="0034699A">
      <w:pPr>
        <w:snapToGrid w:val="0"/>
        <w:rPr>
          <w:rFonts w:ascii="Times New Roman" w:hAnsi="Times New Roman" w:cs="Times New Roman"/>
          <w:szCs w:val="24"/>
        </w:rPr>
      </w:pPr>
    </w:p>
    <w:p w14:paraId="6E43197D" w14:textId="01486F5B" w:rsidR="00E95926" w:rsidRPr="0041799A" w:rsidRDefault="002B117C" w:rsidP="00DC6ADD">
      <w:pPr>
        <w:snapToGrid w:val="0"/>
        <w:jc w:val="center"/>
        <w:rPr>
          <w:rFonts w:ascii="Times New Roman" w:hAnsi="Times New Roman" w:cs="Times New Roman"/>
          <w:szCs w:val="24"/>
        </w:rPr>
      </w:pPr>
      <w:r w:rsidRPr="0041799A">
        <w:rPr>
          <w:rFonts w:ascii="Times New Roman" w:hAnsi="Times New Roman" w:cs="Times New Roman"/>
          <w:szCs w:val="24"/>
        </w:rPr>
        <w:t>*</w:t>
      </w:r>
    </w:p>
    <w:p w14:paraId="52E4A76F" w14:textId="28F84211" w:rsidR="002B117C" w:rsidRPr="0041799A" w:rsidRDefault="002B117C" w:rsidP="0034699A">
      <w:pPr>
        <w:snapToGrid w:val="0"/>
        <w:rPr>
          <w:rFonts w:ascii="Times New Roman" w:hAnsi="Times New Roman" w:cs="Times New Roman"/>
          <w:szCs w:val="24"/>
        </w:rPr>
      </w:pPr>
    </w:p>
    <w:p w14:paraId="41A2DBB9" w14:textId="77777777" w:rsidR="002B117C" w:rsidRPr="0041799A" w:rsidRDefault="002B117C" w:rsidP="0034699A">
      <w:pPr>
        <w:snapToGrid w:val="0"/>
        <w:rPr>
          <w:rFonts w:ascii="Times New Roman" w:hAnsi="Times New Roman" w:cs="Times New Roman"/>
          <w:color w:val="050505"/>
          <w:sz w:val="32"/>
          <w:szCs w:val="32"/>
          <w:shd w:val="clear" w:color="auto" w:fill="F0F0F0"/>
        </w:rPr>
      </w:pPr>
      <w:r w:rsidRPr="0041799A">
        <w:rPr>
          <w:rFonts w:ascii="Times New Roman" w:hAnsi="Times New Roman" w:cs="Times New Roman"/>
          <w:b/>
          <w:smallCaps/>
          <w:color w:val="050505"/>
          <w:kern w:val="24"/>
          <w:sz w:val="32"/>
          <w:szCs w:val="32"/>
          <w:shd w:val="clear" w:color="auto" w:fill="F0F0F0"/>
        </w:rPr>
        <w:t>Zsigmond Anna,</w:t>
      </w:r>
      <w:r w:rsidRPr="0041799A">
        <w:rPr>
          <w:rFonts w:ascii="Times New Roman" w:hAnsi="Times New Roman" w:cs="Times New Roman"/>
          <w:color w:val="050505"/>
          <w:sz w:val="32"/>
          <w:szCs w:val="32"/>
          <w:shd w:val="clear" w:color="auto" w:fill="F0F0F0"/>
        </w:rPr>
        <w:t xml:space="preserve"> CSc</w:t>
      </w:r>
    </w:p>
    <w:p w14:paraId="50FD2585" w14:textId="6765EE72" w:rsidR="002B117C" w:rsidRPr="0041799A" w:rsidRDefault="001A5109" w:rsidP="0034699A">
      <w:pPr>
        <w:snapToGrid w:val="0"/>
        <w:rPr>
          <w:rFonts w:ascii="Times New Roman" w:hAnsi="Times New Roman" w:cs="Times New Roman"/>
          <w:color w:val="050505"/>
          <w:szCs w:val="24"/>
          <w:shd w:val="clear" w:color="auto" w:fill="F0F0F0"/>
        </w:rPr>
      </w:pPr>
      <w:proofErr w:type="gramStart"/>
      <w:r w:rsidRPr="0041799A">
        <w:rPr>
          <w:rFonts w:ascii="Times New Roman" w:hAnsi="Times New Roman" w:cs="Times New Roman"/>
          <w:color w:val="050505"/>
          <w:szCs w:val="24"/>
          <w:shd w:val="clear" w:color="auto" w:fill="F0F0F0"/>
        </w:rPr>
        <w:t>emeritus</w:t>
      </w:r>
      <w:proofErr w:type="gramEnd"/>
      <w:r w:rsidRPr="0041799A">
        <w:rPr>
          <w:rFonts w:ascii="Times New Roman" w:hAnsi="Times New Roman" w:cs="Times New Roman"/>
          <w:color w:val="050505"/>
          <w:szCs w:val="24"/>
          <w:shd w:val="clear" w:color="auto" w:fill="F0F0F0"/>
        </w:rPr>
        <w:t xml:space="preserve">, </w:t>
      </w:r>
      <w:r w:rsidR="002939AF" w:rsidRPr="0041799A">
        <w:rPr>
          <w:rFonts w:ascii="Times New Roman" w:hAnsi="Times New Roman" w:cs="Times New Roman"/>
          <w:color w:val="050505"/>
          <w:szCs w:val="24"/>
          <w:shd w:val="clear" w:color="auto" w:fill="F0F0F0"/>
        </w:rPr>
        <w:t>B</w:t>
      </w:r>
      <w:r w:rsidR="005E60D2" w:rsidRPr="0041799A">
        <w:rPr>
          <w:rFonts w:ascii="Times New Roman" w:hAnsi="Times New Roman" w:cs="Times New Roman"/>
          <w:color w:val="050505"/>
          <w:szCs w:val="24"/>
          <w:shd w:val="clear" w:color="auto" w:fill="F0F0F0"/>
        </w:rPr>
        <w:t xml:space="preserve">udapest, ELTE </w:t>
      </w:r>
      <w:r w:rsidR="002939AF" w:rsidRPr="0041799A">
        <w:rPr>
          <w:rFonts w:ascii="Times New Roman" w:hAnsi="Times New Roman" w:cs="Times New Roman"/>
          <w:color w:val="050505"/>
          <w:szCs w:val="24"/>
          <w:shd w:val="clear" w:color="auto" w:fill="F0F0F0"/>
        </w:rPr>
        <w:t>Neveléstudományi Dokt</w:t>
      </w:r>
      <w:r w:rsidR="005E60D2" w:rsidRPr="0041799A">
        <w:rPr>
          <w:rFonts w:ascii="Times New Roman" w:hAnsi="Times New Roman" w:cs="Times New Roman"/>
          <w:color w:val="050505"/>
          <w:szCs w:val="24"/>
          <w:shd w:val="clear" w:color="auto" w:fill="F0F0F0"/>
        </w:rPr>
        <w:t>o</w:t>
      </w:r>
      <w:r w:rsidR="002939AF" w:rsidRPr="0041799A">
        <w:rPr>
          <w:rFonts w:ascii="Times New Roman" w:hAnsi="Times New Roman" w:cs="Times New Roman"/>
          <w:color w:val="050505"/>
          <w:szCs w:val="24"/>
          <w:shd w:val="clear" w:color="auto" w:fill="F0F0F0"/>
        </w:rPr>
        <w:t>r</w:t>
      </w:r>
      <w:r w:rsidR="005E60D2" w:rsidRPr="0041799A">
        <w:rPr>
          <w:rFonts w:ascii="Times New Roman" w:hAnsi="Times New Roman" w:cs="Times New Roman"/>
          <w:color w:val="050505"/>
          <w:szCs w:val="24"/>
          <w:shd w:val="clear" w:color="auto" w:fill="F0F0F0"/>
        </w:rPr>
        <w:t>i</w:t>
      </w:r>
      <w:r w:rsidR="002939AF" w:rsidRPr="0041799A">
        <w:rPr>
          <w:rFonts w:ascii="Times New Roman" w:hAnsi="Times New Roman" w:cs="Times New Roman"/>
          <w:color w:val="050505"/>
          <w:szCs w:val="24"/>
          <w:shd w:val="clear" w:color="auto" w:fill="F0F0F0"/>
        </w:rPr>
        <w:t xml:space="preserve"> Iskola</w:t>
      </w:r>
    </w:p>
    <w:p w14:paraId="570B44F7" w14:textId="255F383C" w:rsidR="002B117C" w:rsidRPr="0041799A" w:rsidRDefault="002B117C" w:rsidP="0034699A">
      <w:pPr>
        <w:snapToGrid w:val="0"/>
        <w:rPr>
          <w:rFonts w:ascii="Times New Roman" w:hAnsi="Times New Roman" w:cs="Times New Roman"/>
          <w:b/>
          <w:color w:val="050505"/>
          <w:szCs w:val="24"/>
          <w:shd w:val="clear" w:color="auto" w:fill="F0F0F0"/>
        </w:rPr>
      </w:pPr>
      <w:r w:rsidRPr="0041799A">
        <w:rPr>
          <w:rFonts w:ascii="Times New Roman" w:hAnsi="Times New Roman" w:cs="Times New Roman"/>
          <w:b/>
          <w:color w:val="050505"/>
          <w:szCs w:val="24"/>
          <w:shd w:val="clear" w:color="auto" w:fill="F0F0F0"/>
        </w:rPr>
        <w:t>Kibucélet és a családminta változása. A nők szerepe az országépítésben. Brit Mandátum 1910-1947</w:t>
      </w:r>
    </w:p>
    <w:p w14:paraId="1918227B" w14:textId="452E1EA4" w:rsidR="002B117C" w:rsidRPr="0041799A" w:rsidRDefault="002B117C" w:rsidP="002939AF">
      <w:pPr>
        <w:snapToGrid w:val="0"/>
        <w:rPr>
          <w:rFonts w:ascii="Times New Roman" w:hAnsi="Times New Roman" w:cs="Times New Roman"/>
          <w:color w:val="050505"/>
          <w:szCs w:val="24"/>
          <w:shd w:val="clear" w:color="auto" w:fill="F0F0F0"/>
        </w:rPr>
      </w:pPr>
      <w:proofErr w:type="gramStart"/>
      <w:r w:rsidRPr="0041799A">
        <w:rPr>
          <w:rFonts w:ascii="Times New Roman" w:hAnsi="Times New Roman" w:cs="Times New Roman"/>
          <w:szCs w:val="24"/>
        </w:rPr>
        <w:t>kulcsszavak</w:t>
      </w:r>
      <w:proofErr w:type="gramEnd"/>
      <w:r w:rsidRPr="0041799A">
        <w:rPr>
          <w:rFonts w:ascii="Times New Roman" w:hAnsi="Times New Roman" w:cs="Times New Roman"/>
          <w:szCs w:val="24"/>
        </w:rPr>
        <w:t>: kibuc; családminta;</w:t>
      </w:r>
      <w:r w:rsidR="002939AF" w:rsidRPr="0041799A">
        <w:rPr>
          <w:rFonts w:ascii="Times New Roman" w:hAnsi="Times New Roman" w:cs="Times New Roman"/>
          <w:szCs w:val="24"/>
        </w:rPr>
        <w:t xml:space="preserve"> </w:t>
      </w:r>
      <w:r w:rsidR="002939AF" w:rsidRPr="0041799A">
        <w:rPr>
          <w:rFonts w:ascii="Times New Roman" w:hAnsi="Times New Roman" w:cs="Times New Roman"/>
          <w:color w:val="050505"/>
          <w:szCs w:val="24"/>
          <w:shd w:val="clear" w:color="auto" w:fill="F0F0F0"/>
        </w:rPr>
        <w:t>Brit Mandátum</w:t>
      </w:r>
    </w:p>
    <w:p w14:paraId="7BEA6F7B" w14:textId="343F2008" w:rsidR="002B117C" w:rsidRPr="0041799A" w:rsidRDefault="002B117C" w:rsidP="0034699A">
      <w:pPr>
        <w:snapToGrid w:val="0"/>
        <w:rPr>
          <w:rFonts w:ascii="Times New Roman" w:hAnsi="Times New Roman" w:cs="Times New Roman"/>
          <w:szCs w:val="24"/>
        </w:rPr>
      </w:pPr>
    </w:p>
    <w:p w14:paraId="74BC9EA8" w14:textId="77777777" w:rsidR="00423DD4" w:rsidRPr="0041799A" w:rsidRDefault="00423DD4" w:rsidP="0034699A">
      <w:pPr>
        <w:snapToGrid w:val="0"/>
        <w:rPr>
          <w:rFonts w:ascii="Times New Roman" w:hAnsi="Times New Roman" w:cs="Times New Roman"/>
          <w:szCs w:val="24"/>
        </w:rPr>
      </w:pPr>
    </w:p>
    <w:p w14:paraId="5C9C5A68" w14:textId="77777777" w:rsidR="002B117C" w:rsidRPr="0041799A" w:rsidRDefault="002B117C" w:rsidP="0034699A">
      <w:pPr>
        <w:snapToGrid w:val="0"/>
        <w:rPr>
          <w:rFonts w:ascii="Times New Roman" w:hAnsi="Times New Roman" w:cs="Times New Roman"/>
          <w:szCs w:val="24"/>
        </w:rPr>
      </w:pPr>
    </w:p>
    <w:p w14:paraId="0765FBD0" w14:textId="371F5EE5" w:rsidR="00E95926" w:rsidRPr="0041799A" w:rsidRDefault="00E95926" w:rsidP="0034699A">
      <w:pPr>
        <w:jc w:val="center"/>
        <w:rPr>
          <w:rStyle w:val="go"/>
          <w:rFonts w:ascii="Times New Roman" w:hAnsi="Times New Roman" w:cs="Times New Roman"/>
          <w:b/>
          <w:caps/>
          <w:kern w:val="24"/>
          <w:sz w:val="36"/>
          <w:szCs w:val="36"/>
        </w:rPr>
      </w:pPr>
      <w:r w:rsidRPr="0041799A">
        <w:rPr>
          <w:rStyle w:val="go"/>
          <w:rFonts w:ascii="Times New Roman" w:hAnsi="Times New Roman" w:cs="Times New Roman"/>
          <w:b/>
          <w:caps/>
          <w:kern w:val="24"/>
          <w:sz w:val="36"/>
          <w:szCs w:val="36"/>
        </w:rPr>
        <w:t>Írásbeli köszönt</w:t>
      </w:r>
      <w:r w:rsidR="00A63BE3" w:rsidRPr="0041799A">
        <w:rPr>
          <w:rStyle w:val="go"/>
          <w:rFonts w:ascii="Times New Roman" w:hAnsi="Times New Roman" w:cs="Times New Roman"/>
          <w:b/>
          <w:caps/>
          <w:kern w:val="24"/>
          <w:sz w:val="36"/>
          <w:szCs w:val="36"/>
        </w:rPr>
        <w:t>ÉSE</w:t>
      </w:r>
      <w:r w:rsidR="00423DD4" w:rsidRPr="0041799A">
        <w:rPr>
          <w:rStyle w:val="go"/>
          <w:rFonts w:ascii="Times New Roman" w:hAnsi="Times New Roman" w:cs="Times New Roman"/>
          <w:b/>
          <w:caps/>
          <w:kern w:val="24"/>
          <w:sz w:val="36"/>
          <w:szCs w:val="36"/>
        </w:rPr>
        <w:t>k</w:t>
      </w:r>
    </w:p>
    <w:p w14:paraId="0206353B" w14:textId="4334D4D3" w:rsidR="00E95926" w:rsidRPr="0041799A" w:rsidRDefault="00E95926" w:rsidP="0034699A">
      <w:pPr>
        <w:snapToGrid w:val="0"/>
        <w:rPr>
          <w:rFonts w:ascii="Times New Roman" w:hAnsi="Times New Roman" w:cs="Times New Roman"/>
          <w:szCs w:val="24"/>
        </w:rPr>
      </w:pPr>
    </w:p>
    <w:p w14:paraId="5CD58BED" w14:textId="77777777" w:rsidR="00E95926" w:rsidRPr="0041799A" w:rsidRDefault="00E95926" w:rsidP="0034699A">
      <w:pPr>
        <w:snapToGrid w:val="0"/>
        <w:rPr>
          <w:rFonts w:ascii="Times New Roman" w:hAnsi="Times New Roman" w:cs="Times New Roman"/>
          <w:szCs w:val="24"/>
        </w:rPr>
      </w:pPr>
    </w:p>
    <w:p w14:paraId="1D4CA1C7" w14:textId="77777777" w:rsidR="00E95926" w:rsidRPr="0041799A" w:rsidRDefault="00E95926" w:rsidP="0034699A">
      <w:pPr>
        <w:jc w:val="left"/>
        <w:rPr>
          <w:rStyle w:val="go"/>
          <w:rFonts w:ascii="Times New Roman" w:hAnsi="Times New Roman" w:cs="Times New Roman"/>
          <w:sz w:val="32"/>
          <w:szCs w:val="32"/>
        </w:rPr>
      </w:pPr>
      <w:r w:rsidRPr="0041799A">
        <w:rPr>
          <w:rStyle w:val="go"/>
          <w:rFonts w:ascii="Times New Roman" w:hAnsi="Times New Roman" w:cs="Times New Roman"/>
          <w:b/>
          <w:smallCaps/>
          <w:kern w:val="24"/>
          <w:sz w:val="32"/>
          <w:szCs w:val="32"/>
        </w:rPr>
        <w:t>Arczt Ilona,</w:t>
      </w:r>
      <w:r w:rsidRPr="0041799A">
        <w:rPr>
          <w:rStyle w:val="go"/>
          <w:rFonts w:ascii="Times New Roman" w:hAnsi="Times New Roman" w:cs="Times New Roman"/>
          <w:sz w:val="32"/>
          <w:szCs w:val="32"/>
        </w:rPr>
        <w:t xml:space="preserve"> Dr.</w:t>
      </w:r>
    </w:p>
    <w:p w14:paraId="4D3417CF" w14:textId="4B05479D" w:rsidR="00953F8F" w:rsidRPr="0041799A" w:rsidRDefault="00953F8F" w:rsidP="00953F8F">
      <w:pPr>
        <w:rPr>
          <w:rFonts w:ascii="Times New Roman" w:hAnsi="Times New Roman" w:cs="Times New Roman"/>
        </w:rPr>
      </w:pPr>
      <w:proofErr w:type="gramStart"/>
      <w:r w:rsidRPr="0041799A">
        <w:rPr>
          <w:rFonts w:ascii="Times New Roman" w:hAnsi="Times New Roman" w:cs="Times New Roman"/>
        </w:rPr>
        <w:t>jogász</w:t>
      </w:r>
      <w:proofErr w:type="gramEnd"/>
      <w:r w:rsidRPr="0041799A">
        <w:rPr>
          <w:rFonts w:ascii="Times New Roman" w:hAnsi="Times New Roman" w:cs="Times New Roman"/>
        </w:rPr>
        <w:t>, bizottsági munkatárs, Budapest, Magyar Országgyűlés Hivatala, Bizottsági Főosztály</w:t>
      </w:r>
    </w:p>
    <w:p w14:paraId="40F41C80" w14:textId="77777777" w:rsidR="00E95926" w:rsidRPr="0041799A" w:rsidRDefault="00E95926" w:rsidP="0034699A">
      <w:pPr>
        <w:jc w:val="left"/>
        <w:rPr>
          <w:rStyle w:val="go"/>
          <w:rFonts w:ascii="Times New Roman" w:hAnsi="Times New Roman" w:cs="Times New Roman"/>
          <w:szCs w:val="24"/>
        </w:rPr>
      </w:pPr>
    </w:p>
    <w:p w14:paraId="6FF63802" w14:textId="06F524C2" w:rsidR="001C591F" w:rsidRPr="0041799A" w:rsidRDefault="001C591F" w:rsidP="001C591F">
      <w:pPr>
        <w:rPr>
          <w:rFonts w:ascii="Times New Roman" w:hAnsi="Times New Roman" w:cs="Times New Roman"/>
        </w:rPr>
      </w:pPr>
      <w:r w:rsidRPr="0041799A">
        <w:rPr>
          <w:rFonts w:ascii="Times New Roman" w:hAnsi="Times New Roman" w:cs="Times New Roman"/>
          <w:b/>
          <w:smallCaps/>
          <w:kern w:val="24"/>
          <w:sz w:val="32"/>
          <w:szCs w:val="32"/>
        </w:rPr>
        <w:t>Kéri Katalin, DSc</w:t>
      </w:r>
    </w:p>
    <w:p w14:paraId="53CFA753" w14:textId="48E2026B" w:rsidR="00E95926" w:rsidRPr="0041799A" w:rsidRDefault="004A1CD8" w:rsidP="0034699A">
      <w:pPr>
        <w:jc w:val="left"/>
        <w:rPr>
          <w:rFonts w:ascii="Times New Roman" w:hAnsi="Times New Roman" w:cs="Times New Roman"/>
        </w:rPr>
      </w:pPr>
      <w:r w:rsidRPr="0041799A">
        <w:rPr>
          <w:rFonts w:ascii="Times New Roman" w:hAnsi="Times New Roman" w:cs="Times New Roman"/>
          <w:bCs/>
          <w:szCs w:val="24"/>
          <w:lang w:val="en-US"/>
        </w:rPr>
        <w:t>professzor, S</w:t>
      </w:r>
      <w:r>
        <w:rPr>
          <w:rFonts w:ascii="Times New Roman" w:hAnsi="Times New Roman" w:cs="Times New Roman"/>
          <w:bCs/>
          <w:szCs w:val="24"/>
          <w:lang w:val="en-US"/>
        </w:rPr>
        <w:t xml:space="preserve">opron, </w:t>
      </w:r>
      <w:r w:rsidRPr="004A1CD8">
        <w:rPr>
          <w:rFonts w:ascii="Times New Roman" w:hAnsi="Times New Roman" w:cs="Times New Roman"/>
        </w:rPr>
        <w:t>SE</w:t>
      </w:r>
      <w:r w:rsidR="008F33F9">
        <w:rPr>
          <w:rFonts w:ascii="Times New Roman" w:hAnsi="Times New Roman" w:cs="Times New Roman"/>
        </w:rPr>
        <w:t xml:space="preserve"> </w:t>
      </w:r>
      <w:r w:rsidRPr="004A1CD8">
        <w:rPr>
          <w:rFonts w:ascii="Times New Roman" w:hAnsi="Times New Roman" w:cs="Times New Roman"/>
        </w:rPr>
        <w:t>Benedek Elek Pedagógiai Kar</w:t>
      </w:r>
      <w:r w:rsidR="005A541F">
        <w:rPr>
          <w:rFonts w:ascii="Times New Roman" w:hAnsi="Times New Roman" w:cs="Times New Roman"/>
        </w:rPr>
        <w:t>;</w:t>
      </w:r>
      <w:r w:rsidR="008F33F9">
        <w:rPr>
          <w:rFonts w:ascii="Times New Roman" w:hAnsi="Times New Roman" w:cs="Times New Roman"/>
        </w:rPr>
        <w:t xml:space="preserve"> </w:t>
      </w:r>
      <w:r w:rsidR="005A541F">
        <w:rPr>
          <w:rFonts w:ascii="Times New Roman" w:hAnsi="Times New Roman" w:cs="Times New Roman"/>
        </w:rPr>
        <w:t>Komárno,</w:t>
      </w:r>
      <w:r w:rsidR="005A541F" w:rsidRPr="004A1CD8">
        <w:rPr>
          <w:rFonts w:ascii="Times New Roman" w:hAnsi="Times New Roman" w:cs="Times New Roman"/>
        </w:rPr>
        <w:t xml:space="preserve"> </w:t>
      </w:r>
      <w:r w:rsidRPr="004A1CD8">
        <w:rPr>
          <w:rFonts w:ascii="Times New Roman" w:hAnsi="Times New Roman" w:cs="Times New Roman"/>
        </w:rPr>
        <w:t>Selye János Egyetem Tanárképző Kar</w:t>
      </w:r>
    </w:p>
    <w:p w14:paraId="191DCF82" w14:textId="77777777" w:rsidR="00A63636" w:rsidRPr="0041799A" w:rsidRDefault="00A63636" w:rsidP="0034699A">
      <w:pPr>
        <w:jc w:val="left"/>
        <w:rPr>
          <w:rFonts w:ascii="Times New Roman" w:hAnsi="Times New Roman" w:cs="Times New Roman"/>
        </w:rPr>
      </w:pPr>
    </w:p>
    <w:p w14:paraId="60684DF7" w14:textId="77777777" w:rsidR="001C591F" w:rsidRPr="0041799A" w:rsidRDefault="001C591F" w:rsidP="001C591F">
      <w:pPr>
        <w:rPr>
          <w:rFonts w:ascii="Times New Roman" w:hAnsi="Times New Roman" w:cs="Times New Roman"/>
          <w:sz w:val="32"/>
          <w:szCs w:val="32"/>
        </w:rPr>
      </w:pPr>
      <w:r w:rsidRPr="0041799A">
        <w:rPr>
          <w:rFonts w:ascii="Times New Roman" w:hAnsi="Times New Roman" w:cs="Times New Roman"/>
          <w:b/>
          <w:smallCaps/>
          <w:kern w:val="24"/>
          <w:sz w:val="32"/>
          <w:szCs w:val="32"/>
        </w:rPr>
        <w:t>Somogyvári Lajos,</w:t>
      </w:r>
      <w:r w:rsidRPr="0041799A">
        <w:rPr>
          <w:rFonts w:ascii="Times New Roman" w:hAnsi="Times New Roman" w:cs="Times New Roman"/>
          <w:sz w:val="32"/>
          <w:szCs w:val="32"/>
        </w:rPr>
        <w:t xml:space="preserve"> PhD</w:t>
      </w:r>
    </w:p>
    <w:p w14:paraId="7A671A49" w14:textId="1C83E8DB" w:rsidR="001C591F" w:rsidRPr="0041799A" w:rsidRDefault="001C591F" w:rsidP="001C591F">
      <w:pPr>
        <w:jc w:val="left"/>
        <w:rPr>
          <w:rFonts w:ascii="Times New Roman" w:hAnsi="Times New Roman" w:cs="Times New Roman"/>
        </w:rPr>
      </w:pPr>
      <w:proofErr w:type="gramStart"/>
      <w:r w:rsidRPr="0041799A">
        <w:rPr>
          <w:rFonts w:ascii="Times New Roman" w:hAnsi="Times New Roman" w:cs="Times New Roman"/>
        </w:rPr>
        <w:t>egyetemi</w:t>
      </w:r>
      <w:proofErr w:type="gramEnd"/>
      <w:r w:rsidRPr="0041799A">
        <w:rPr>
          <w:rFonts w:ascii="Times New Roman" w:hAnsi="Times New Roman" w:cs="Times New Roman"/>
        </w:rPr>
        <w:t xml:space="preserve"> adjunktus, Veszprém, Pannon Egyetem, Tanárképző Központ</w:t>
      </w:r>
    </w:p>
    <w:p w14:paraId="2743CCD5" w14:textId="77777777" w:rsidR="001C591F" w:rsidRPr="0041799A" w:rsidRDefault="001C591F" w:rsidP="0034699A">
      <w:pPr>
        <w:jc w:val="left"/>
        <w:rPr>
          <w:rFonts w:ascii="Times New Roman" w:hAnsi="Times New Roman" w:cs="Times New Roman"/>
        </w:rPr>
      </w:pPr>
    </w:p>
    <w:p w14:paraId="6D02DE1C" w14:textId="57605325" w:rsidR="00E95926" w:rsidRPr="0041799A" w:rsidRDefault="0066673E" w:rsidP="0034699A">
      <w:pPr>
        <w:jc w:val="left"/>
        <w:rPr>
          <w:rStyle w:val="go"/>
          <w:rFonts w:ascii="Times New Roman" w:hAnsi="Times New Roman" w:cs="Times New Roman"/>
          <w:sz w:val="32"/>
          <w:szCs w:val="32"/>
        </w:rPr>
      </w:pPr>
      <w:r w:rsidRPr="0041799A">
        <w:rPr>
          <w:rStyle w:val="go"/>
          <w:rFonts w:ascii="Times New Roman" w:hAnsi="Times New Roman" w:cs="Times New Roman"/>
          <w:b/>
          <w:smallCaps/>
          <w:kern w:val="24"/>
          <w:sz w:val="32"/>
          <w:szCs w:val="32"/>
        </w:rPr>
        <w:t>Troján Anna,</w:t>
      </w:r>
      <w:r w:rsidRPr="0041799A">
        <w:rPr>
          <w:rStyle w:val="go"/>
          <w:rFonts w:ascii="Times New Roman" w:hAnsi="Times New Roman" w:cs="Times New Roman"/>
          <w:sz w:val="32"/>
          <w:szCs w:val="32"/>
        </w:rPr>
        <w:t xml:space="preserve"> PhD</w:t>
      </w:r>
    </w:p>
    <w:p w14:paraId="4D8477CA" w14:textId="5BD451A7" w:rsidR="00245A5E" w:rsidRPr="0041799A" w:rsidRDefault="00245A5E" w:rsidP="00245A5E">
      <w:pPr>
        <w:rPr>
          <w:rFonts w:ascii="Times New Roman" w:hAnsi="Times New Roman" w:cs="Times New Roman"/>
        </w:rPr>
      </w:pPr>
      <w:proofErr w:type="gramStart"/>
      <w:r w:rsidRPr="0041799A">
        <w:rPr>
          <w:rFonts w:ascii="Times New Roman" w:hAnsi="Times New Roman" w:cs="Times New Roman"/>
        </w:rPr>
        <w:t>tolmács</w:t>
      </w:r>
      <w:proofErr w:type="gramEnd"/>
      <w:r w:rsidRPr="0041799A">
        <w:rPr>
          <w:rFonts w:ascii="Times New Roman" w:hAnsi="Times New Roman" w:cs="Times New Roman"/>
        </w:rPr>
        <w:t>; Bristol</w:t>
      </w:r>
    </w:p>
    <w:p w14:paraId="6C3DE37A" w14:textId="77777777" w:rsidR="00E95926" w:rsidRPr="0041799A" w:rsidRDefault="00E95926" w:rsidP="0034699A">
      <w:pPr>
        <w:snapToGrid w:val="0"/>
        <w:rPr>
          <w:rFonts w:ascii="Times New Roman" w:hAnsi="Times New Roman" w:cs="Times New Roman"/>
          <w:szCs w:val="24"/>
        </w:rPr>
      </w:pPr>
      <w:bookmarkStart w:id="0" w:name="_GoBack"/>
      <w:bookmarkEnd w:id="0"/>
    </w:p>
    <w:sectPr w:rsidR="00E95926" w:rsidRPr="00417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Georgia">
    <w:panose1 w:val="02040502050405020303"/>
    <w:charset w:val="EE"/>
    <w:family w:val="roman"/>
    <w:pitch w:val="variable"/>
    <w:sig w:usb0="00000287" w:usb1="00000000" w:usb2="00000000" w:usb3="00000000" w:csb0="0000009F" w:csb1="00000000"/>
  </w:font>
  <w:font w:name="Cumberland AMT">
    <w:altName w:val="Courier New"/>
    <w:charset w:val="00"/>
    <w:family w:val="modern"/>
    <w:pitch w:val="default"/>
  </w:font>
  <w:font w:name="Cambria">
    <w:panose1 w:val="02040503050406030204"/>
    <w:charset w:val="EE"/>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pStyle w:val="Cmsor2"/>
      <w:suff w:val="nothing"/>
      <w:lvlText w:val=""/>
      <w:lvlJc w:val="left"/>
      <w:pPr>
        <w:tabs>
          <w:tab w:val="num" w:pos="576"/>
        </w:tabs>
        <w:ind w:left="576" w:hanging="576"/>
      </w:pPr>
    </w:lvl>
    <w:lvl w:ilvl="2">
      <w:start w:val="1"/>
      <w:numFmt w:val="none"/>
      <w:pStyle w:val="Cmsor3"/>
      <w:suff w:val="nothing"/>
      <w:lvlText w:val=""/>
      <w:lvlJc w:val="left"/>
      <w:pPr>
        <w:tabs>
          <w:tab w:val="num" w:pos="720"/>
        </w:tabs>
        <w:ind w:left="720" w:hanging="720"/>
      </w:pPr>
    </w:lvl>
    <w:lvl w:ilvl="3">
      <w:start w:val="1"/>
      <w:numFmt w:val="none"/>
      <w:pStyle w:val="Cmsor4"/>
      <w:suff w:val="nothing"/>
      <w:lvlText w:val=""/>
      <w:lvlJc w:val="left"/>
      <w:pPr>
        <w:tabs>
          <w:tab w:val="num" w:pos="864"/>
        </w:tabs>
        <w:ind w:left="864" w:hanging="864"/>
      </w:pPr>
    </w:lvl>
    <w:lvl w:ilvl="4">
      <w:start w:val="1"/>
      <w:numFmt w:val="none"/>
      <w:pStyle w:val="Cmsor5"/>
      <w:suff w:val="nothing"/>
      <w:lvlText w:val=""/>
      <w:lvlJc w:val="left"/>
      <w:pPr>
        <w:tabs>
          <w:tab w:val="num" w:pos="1008"/>
        </w:tabs>
        <w:ind w:left="1008" w:hanging="1008"/>
      </w:pPr>
    </w:lvl>
    <w:lvl w:ilvl="5">
      <w:start w:val="1"/>
      <w:numFmt w:val="none"/>
      <w:pStyle w:val="Cmsor6"/>
      <w:suff w:val="nothing"/>
      <w:lvlText w:val=""/>
      <w:lvlJc w:val="left"/>
      <w:pPr>
        <w:tabs>
          <w:tab w:val="num" w:pos="1152"/>
        </w:tabs>
        <w:ind w:left="1152" w:hanging="1152"/>
      </w:pPr>
    </w:lvl>
    <w:lvl w:ilvl="6">
      <w:start w:val="1"/>
      <w:numFmt w:val="none"/>
      <w:pStyle w:val="Cmsor7"/>
      <w:suff w:val="nothing"/>
      <w:lvlText w:val=""/>
      <w:lvlJc w:val="left"/>
      <w:pPr>
        <w:tabs>
          <w:tab w:val="num" w:pos="1296"/>
        </w:tabs>
        <w:ind w:left="1296" w:hanging="1296"/>
      </w:pPr>
    </w:lvl>
    <w:lvl w:ilvl="7">
      <w:start w:val="1"/>
      <w:numFmt w:val="none"/>
      <w:pStyle w:val="Cmsor8"/>
      <w:suff w:val="nothing"/>
      <w:lvlText w:val=""/>
      <w:lvlJc w:val="left"/>
      <w:pPr>
        <w:tabs>
          <w:tab w:val="num" w:pos="1440"/>
        </w:tabs>
        <w:ind w:left="1440" w:hanging="1440"/>
      </w:pPr>
    </w:lvl>
    <w:lvl w:ilvl="8">
      <w:start w:val="1"/>
      <w:numFmt w:val="none"/>
      <w:pStyle w:val="Cmsor9"/>
      <w:suff w:val="nothing"/>
      <w:lvlText w:val=""/>
      <w:lvlJc w:val="left"/>
      <w:pPr>
        <w:tabs>
          <w:tab w:val="num" w:pos="1584"/>
        </w:tabs>
        <w:ind w:left="1584" w:hanging="1584"/>
      </w:pPr>
    </w:lvl>
  </w:abstractNum>
  <w:abstractNum w:abstractNumId="1" w15:restartNumberingAfterBreak="0">
    <w:nsid w:val="25D92F99"/>
    <w:multiLevelType w:val="hybridMultilevel"/>
    <w:tmpl w:val="D39A6D64"/>
    <w:lvl w:ilvl="0" w:tplc="28D009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5E"/>
    <w:rsid w:val="00004382"/>
    <w:rsid w:val="000246E9"/>
    <w:rsid w:val="00033A5D"/>
    <w:rsid w:val="0003566F"/>
    <w:rsid w:val="00037BE2"/>
    <w:rsid w:val="000600D6"/>
    <w:rsid w:val="00076590"/>
    <w:rsid w:val="0008022E"/>
    <w:rsid w:val="000838AF"/>
    <w:rsid w:val="00096F94"/>
    <w:rsid w:val="000A5F27"/>
    <w:rsid w:val="000B2D93"/>
    <w:rsid w:val="000C1079"/>
    <w:rsid w:val="000C13BB"/>
    <w:rsid w:val="000C426C"/>
    <w:rsid w:val="000C5E52"/>
    <w:rsid w:val="000E27E3"/>
    <w:rsid w:val="000E61C9"/>
    <w:rsid w:val="000F08FB"/>
    <w:rsid w:val="000F0E4F"/>
    <w:rsid w:val="0010329F"/>
    <w:rsid w:val="0010361E"/>
    <w:rsid w:val="00134281"/>
    <w:rsid w:val="001347C9"/>
    <w:rsid w:val="00163A77"/>
    <w:rsid w:val="00164F49"/>
    <w:rsid w:val="001842D5"/>
    <w:rsid w:val="001906F0"/>
    <w:rsid w:val="001956A1"/>
    <w:rsid w:val="001A23C6"/>
    <w:rsid w:val="001A5109"/>
    <w:rsid w:val="001B0434"/>
    <w:rsid w:val="001B6268"/>
    <w:rsid w:val="001C591F"/>
    <w:rsid w:val="001C6023"/>
    <w:rsid w:val="001D34D2"/>
    <w:rsid w:val="001D4262"/>
    <w:rsid w:val="001E07F3"/>
    <w:rsid w:val="001E2FF3"/>
    <w:rsid w:val="001E3FC7"/>
    <w:rsid w:val="001F488B"/>
    <w:rsid w:val="00204616"/>
    <w:rsid w:val="0020617B"/>
    <w:rsid w:val="002107AC"/>
    <w:rsid w:val="00224022"/>
    <w:rsid w:val="00225272"/>
    <w:rsid w:val="00245A5E"/>
    <w:rsid w:val="00252E86"/>
    <w:rsid w:val="00275895"/>
    <w:rsid w:val="0028557A"/>
    <w:rsid w:val="00287B1E"/>
    <w:rsid w:val="00290E67"/>
    <w:rsid w:val="002939AF"/>
    <w:rsid w:val="002974EA"/>
    <w:rsid w:val="002A0902"/>
    <w:rsid w:val="002B0B00"/>
    <w:rsid w:val="002B117C"/>
    <w:rsid w:val="002B6017"/>
    <w:rsid w:val="002C62D7"/>
    <w:rsid w:val="002D1449"/>
    <w:rsid w:val="002E2845"/>
    <w:rsid w:val="002E39F8"/>
    <w:rsid w:val="002E7429"/>
    <w:rsid w:val="002F2FA6"/>
    <w:rsid w:val="002F6481"/>
    <w:rsid w:val="003010E5"/>
    <w:rsid w:val="0031354B"/>
    <w:rsid w:val="0033053A"/>
    <w:rsid w:val="00340F94"/>
    <w:rsid w:val="0034155E"/>
    <w:rsid w:val="0034699A"/>
    <w:rsid w:val="003565D8"/>
    <w:rsid w:val="003617C3"/>
    <w:rsid w:val="00364B5D"/>
    <w:rsid w:val="003845E1"/>
    <w:rsid w:val="00385E1C"/>
    <w:rsid w:val="0039020A"/>
    <w:rsid w:val="0039249D"/>
    <w:rsid w:val="00392652"/>
    <w:rsid w:val="00393B2A"/>
    <w:rsid w:val="003C6FDC"/>
    <w:rsid w:val="003E0EDE"/>
    <w:rsid w:val="003E14A7"/>
    <w:rsid w:val="003E1ABA"/>
    <w:rsid w:val="003E54E6"/>
    <w:rsid w:val="003F4028"/>
    <w:rsid w:val="00402A84"/>
    <w:rsid w:val="004117EF"/>
    <w:rsid w:val="00412024"/>
    <w:rsid w:val="0041799A"/>
    <w:rsid w:val="00423DD4"/>
    <w:rsid w:val="004375FC"/>
    <w:rsid w:val="00460AED"/>
    <w:rsid w:val="004651FE"/>
    <w:rsid w:val="004726B4"/>
    <w:rsid w:val="00472F98"/>
    <w:rsid w:val="00485CCD"/>
    <w:rsid w:val="004934CF"/>
    <w:rsid w:val="00493D5B"/>
    <w:rsid w:val="004A1CD8"/>
    <w:rsid w:val="004A7A72"/>
    <w:rsid w:val="004C5C66"/>
    <w:rsid w:val="004C5D92"/>
    <w:rsid w:val="004D1E4A"/>
    <w:rsid w:val="004D6F34"/>
    <w:rsid w:val="004F319A"/>
    <w:rsid w:val="005000A0"/>
    <w:rsid w:val="0050274B"/>
    <w:rsid w:val="005037E5"/>
    <w:rsid w:val="0051477A"/>
    <w:rsid w:val="00523E92"/>
    <w:rsid w:val="005518B6"/>
    <w:rsid w:val="005548B3"/>
    <w:rsid w:val="00556DAD"/>
    <w:rsid w:val="00565809"/>
    <w:rsid w:val="00571E9F"/>
    <w:rsid w:val="005738A0"/>
    <w:rsid w:val="0058076B"/>
    <w:rsid w:val="005836EA"/>
    <w:rsid w:val="0058375D"/>
    <w:rsid w:val="005916E9"/>
    <w:rsid w:val="005A541F"/>
    <w:rsid w:val="005A675E"/>
    <w:rsid w:val="005B29FB"/>
    <w:rsid w:val="005C27D8"/>
    <w:rsid w:val="005C51BA"/>
    <w:rsid w:val="005D2199"/>
    <w:rsid w:val="005D23CD"/>
    <w:rsid w:val="005D4DA9"/>
    <w:rsid w:val="005E60D2"/>
    <w:rsid w:val="005F3314"/>
    <w:rsid w:val="005F57AF"/>
    <w:rsid w:val="00600632"/>
    <w:rsid w:val="006177BA"/>
    <w:rsid w:val="00620F2D"/>
    <w:rsid w:val="0063443A"/>
    <w:rsid w:val="006403B4"/>
    <w:rsid w:val="006507F0"/>
    <w:rsid w:val="006619A7"/>
    <w:rsid w:val="00665A3D"/>
    <w:rsid w:val="0066673E"/>
    <w:rsid w:val="006766FA"/>
    <w:rsid w:val="00681422"/>
    <w:rsid w:val="006818C4"/>
    <w:rsid w:val="00694032"/>
    <w:rsid w:val="006B18BB"/>
    <w:rsid w:val="006B25B8"/>
    <w:rsid w:val="006D15F2"/>
    <w:rsid w:val="006E4990"/>
    <w:rsid w:val="006F0BA4"/>
    <w:rsid w:val="006F433B"/>
    <w:rsid w:val="00727B35"/>
    <w:rsid w:val="0073147F"/>
    <w:rsid w:val="00731617"/>
    <w:rsid w:val="00731920"/>
    <w:rsid w:val="00733B30"/>
    <w:rsid w:val="00740FD8"/>
    <w:rsid w:val="0074721B"/>
    <w:rsid w:val="00763A97"/>
    <w:rsid w:val="00763DDA"/>
    <w:rsid w:val="00771E8D"/>
    <w:rsid w:val="0077511B"/>
    <w:rsid w:val="00777581"/>
    <w:rsid w:val="007A03BE"/>
    <w:rsid w:val="007A44B5"/>
    <w:rsid w:val="007A7544"/>
    <w:rsid w:val="007B11D0"/>
    <w:rsid w:val="007C744F"/>
    <w:rsid w:val="007D1093"/>
    <w:rsid w:val="007D6219"/>
    <w:rsid w:val="007E4490"/>
    <w:rsid w:val="007E67BF"/>
    <w:rsid w:val="00805440"/>
    <w:rsid w:val="008102C4"/>
    <w:rsid w:val="00822D17"/>
    <w:rsid w:val="00825F28"/>
    <w:rsid w:val="008356D7"/>
    <w:rsid w:val="008553FC"/>
    <w:rsid w:val="008652FC"/>
    <w:rsid w:val="00881C1D"/>
    <w:rsid w:val="008877FB"/>
    <w:rsid w:val="00892C40"/>
    <w:rsid w:val="00892DEA"/>
    <w:rsid w:val="008A5743"/>
    <w:rsid w:val="008C4DBC"/>
    <w:rsid w:val="008D4599"/>
    <w:rsid w:val="008D539C"/>
    <w:rsid w:val="008E4A17"/>
    <w:rsid w:val="008F089C"/>
    <w:rsid w:val="008F33F9"/>
    <w:rsid w:val="009028CB"/>
    <w:rsid w:val="009214D4"/>
    <w:rsid w:val="00925E3B"/>
    <w:rsid w:val="009343DC"/>
    <w:rsid w:val="00953F8F"/>
    <w:rsid w:val="00971288"/>
    <w:rsid w:val="00976E13"/>
    <w:rsid w:val="00980B84"/>
    <w:rsid w:val="00991171"/>
    <w:rsid w:val="00991C09"/>
    <w:rsid w:val="009A3CAF"/>
    <w:rsid w:val="009A421F"/>
    <w:rsid w:val="009B1613"/>
    <w:rsid w:val="009B25D4"/>
    <w:rsid w:val="009D0156"/>
    <w:rsid w:val="009F0A67"/>
    <w:rsid w:val="009F19A6"/>
    <w:rsid w:val="009F4986"/>
    <w:rsid w:val="009F7FA0"/>
    <w:rsid w:val="00A0668F"/>
    <w:rsid w:val="00A13C3D"/>
    <w:rsid w:val="00A21A75"/>
    <w:rsid w:val="00A32319"/>
    <w:rsid w:val="00A551FA"/>
    <w:rsid w:val="00A628A0"/>
    <w:rsid w:val="00A63636"/>
    <w:rsid w:val="00A63BE3"/>
    <w:rsid w:val="00A701ED"/>
    <w:rsid w:val="00A71D03"/>
    <w:rsid w:val="00A762F2"/>
    <w:rsid w:val="00A8163F"/>
    <w:rsid w:val="00A83391"/>
    <w:rsid w:val="00A913BD"/>
    <w:rsid w:val="00A92380"/>
    <w:rsid w:val="00A9699E"/>
    <w:rsid w:val="00AA73CF"/>
    <w:rsid w:val="00AB31FC"/>
    <w:rsid w:val="00AB429C"/>
    <w:rsid w:val="00AC4F0A"/>
    <w:rsid w:val="00AC7819"/>
    <w:rsid w:val="00AD2EBE"/>
    <w:rsid w:val="00AE3846"/>
    <w:rsid w:val="00B04E36"/>
    <w:rsid w:val="00B216CC"/>
    <w:rsid w:val="00B22DF2"/>
    <w:rsid w:val="00B22F8A"/>
    <w:rsid w:val="00B321D5"/>
    <w:rsid w:val="00B3503A"/>
    <w:rsid w:val="00B36582"/>
    <w:rsid w:val="00B44558"/>
    <w:rsid w:val="00B44F68"/>
    <w:rsid w:val="00B5025F"/>
    <w:rsid w:val="00B5274F"/>
    <w:rsid w:val="00B52C43"/>
    <w:rsid w:val="00B535B2"/>
    <w:rsid w:val="00B63EAE"/>
    <w:rsid w:val="00B6623F"/>
    <w:rsid w:val="00B66A51"/>
    <w:rsid w:val="00B9052D"/>
    <w:rsid w:val="00B90964"/>
    <w:rsid w:val="00B93E18"/>
    <w:rsid w:val="00B956AC"/>
    <w:rsid w:val="00BA5506"/>
    <w:rsid w:val="00BA5B46"/>
    <w:rsid w:val="00BA5BB3"/>
    <w:rsid w:val="00BA626D"/>
    <w:rsid w:val="00BD1AF1"/>
    <w:rsid w:val="00BD3B06"/>
    <w:rsid w:val="00BF2510"/>
    <w:rsid w:val="00BF4DD9"/>
    <w:rsid w:val="00BF77E3"/>
    <w:rsid w:val="00C15A1A"/>
    <w:rsid w:val="00C42E70"/>
    <w:rsid w:val="00C50728"/>
    <w:rsid w:val="00C544C2"/>
    <w:rsid w:val="00C55136"/>
    <w:rsid w:val="00C725F8"/>
    <w:rsid w:val="00C755AA"/>
    <w:rsid w:val="00C84F05"/>
    <w:rsid w:val="00C92EC1"/>
    <w:rsid w:val="00CA1BB0"/>
    <w:rsid w:val="00CA7086"/>
    <w:rsid w:val="00CE4B8D"/>
    <w:rsid w:val="00CE6447"/>
    <w:rsid w:val="00CF1755"/>
    <w:rsid w:val="00CF1E74"/>
    <w:rsid w:val="00CF409D"/>
    <w:rsid w:val="00CF640E"/>
    <w:rsid w:val="00D02BC1"/>
    <w:rsid w:val="00D23939"/>
    <w:rsid w:val="00D2657F"/>
    <w:rsid w:val="00D312CC"/>
    <w:rsid w:val="00D51A45"/>
    <w:rsid w:val="00D52306"/>
    <w:rsid w:val="00D713E8"/>
    <w:rsid w:val="00DA008C"/>
    <w:rsid w:val="00DA7712"/>
    <w:rsid w:val="00DB7681"/>
    <w:rsid w:val="00DC15EF"/>
    <w:rsid w:val="00DC6556"/>
    <w:rsid w:val="00DC6ADD"/>
    <w:rsid w:val="00DD4481"/>
    <w:rsid w:val="00DD5095"/>
    <w:rsid w:val="00DE3210"/>
    <w:rsid w:val="00E104D7"/>
    <w:rsid w:val="00E34FE2"/>
    <w:rsid w:val="00E36BC6"/>
    <w:rsid w:val="00E62C4D"/>
    <w:rsid w:val="00E733A6"/>
    <w:rsid w:val="00E81FCF"/>
    <w:rsid w:val="00E906E3"/>
    <w:rsid w:val="00E91108"/>
    <w:rsid w:val="00E94D47"/>
    <w:rsid w:val="00E952DD"/>
    <w:rsid w:val="00E95926"/>
    <w:rsid w:val="00E97A39"/>
    <w:rsid w:val="00EB3AF9"/>
    <w:rsid w:val="00EC5601"/>
    <w:rsid w:val="00EC7E61"/>
    <w:rsid w:val="00ED04A6"/>
    <w:rsid w:val="00ED51B1"/>
    <w:rsid w:val="00ED7311"/>
    <w:rsid w:val="00ED7D2F"/>
    <w:rsid w:val="00EE24DD"/>
    <w:rsid w:val="00EF782D"/>
    <w:rsid w:val="00EF7DE9"/>
    <w:rsid w:val="00F046F3"/>
    <w:rsid w:val="00F10482"/>
    <w:rsid w:val="00F111D5"/>
    <w:rsid w:val="00F11D2B"/>
    <w:rsid w:val="00F37D33"/>
    <w:rsid w:val="00F411EF"/>
    <w:rsid w:val="00F419A9"/>
    <w:rsid w:val="00F5693E"/>
    <w:rsid w:val="00F579AC"/>
    <w:rsid w:val="00F66EC4"/>
    <w:rsid w:val="00F70306"/>
    <w:rsid w:val="00F8327B"/>
    <w:rsid w:val="00F9082B"/>
    <w:rsid w:val="00F934B5"/>
    <w:rsid w:val="00FA5CC6"/>
    <w:rsid w:val="00FA6E56"/>
    <w:rsid w:val="00FB0B8D"/>
    <w:rsid w:val="00FC0BBA"/>
    <w:rsid w:val="00FC60F5"/>
    <w:rsid w:val="00FD27BA"/>
    <w:rsid w:val="00FE39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18726"/>
  <w15:docId w15:val="{4EABC285-642D-4A53-A551-D517AF98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A675E"/>
    <w:pPr>
      <w:suppressAutoHyphens/>
      <w:spacing w:after="0" w:line="240" w:lineRule="auto"/>
      <w:jc w:val="both"/>
    </w:pPr>
    <w:rPr>
      <w:rFonts w:ascii="Georgia" w:eastAsia="Times New Roman" w:hAnsi="Georgia" w:cs="Cumberland AMT"/>
      <w:kern w:val="1"/>
      <w:sz w:val="24"/>
      <w:szCs w:val="20"/>
      <w:lang w:eastAsia="zh-CN"/>
    </w:rPr>
  </w:style>
  <w:style w:type="paragraph" w:styleId="Cmsor1">
    <w:name w:val="heading 1"/>
    <w:basedOn w:val="Norml"/>
    <w:next w:val="Norml"/>
    <w:link w:val="Cmsor1Char"/>
    <w:qFormat/>
    <w:rsid w:val="00163A77"/>
    <w:pPr>
      <w:keepNext/>
      <w:numPr>
        <w:numId w:val="2"/>
      </w:numPr>
      <w:spacing w:before="240" w:after="60"/>
      <w:outlineLvl w:val="0"/>
    </w:pPr>
    <w:rPr>
      <w:rFonts w:ascii="Cambria" w:hAnsi="Cambria" w:cs="Times New Roman"/>
      <w:b/>
      <w:bCs/>
      <w:sz w:val="32"/>
      <w:szCs w:val="32"/>
    </w:rPr>
  </w:style>
  <w:style w:type="paragraph" w:styleId="Cmsor2">
    <w:name w:val="heading 2"/>
    <w:basedOn w:val="Norml"/>
    <w:next w:val="Norml"/>
    <w:link w:val="Cmsor2Char"/>
    <w:qFormat/>
    <w:rsid w:val="00163A77"/>
    <w:pPr>
      <w:keepNext/>
      <w:numPr>
        <w:ilvl w:val="1"/>
        <w:numId w:val="2"/>
      </w:numPr>
      <w:spacing w:before="240" w:after="60"/>
      <w:outlineLvl w:val="1"/>
    </w:pPr>
    <w:rPr>
      <w:rFonts w:ascii="Cambria" w:hAnsi="Cambria" w:cs="Times New Roman"/>
      <w:b/>
      <w:bCs/>
      <w:i/>
      <w:iCs/>
      <w:sz w:val="28"/>
      <w:szCs w:val="28"/>
    </w:rPr>
  </w:style>
  <w:style w:type="paragraph" w:styleId="Cmsor3">
    <w:name w:val="heading 3"/>
    <w:basedOn w:val="Norml"/>
    <w:next w:val="Norml"/>
    <w:link w:val="Cmsor3Char"/>
    <w:qFormat/>
    <w:rsid w:val="00163A77"/>
    <w:pPr>
      <w:keepNext/>
      <w:numPr>
        <w:ilvl w:val="2"/>
        <w:numId w:val="2"/>
      </w:numPr>
      <w:spacing w:before="240" w:after="60"/>
      <w:outlineLvl w:val="2"/>
    </w:pPr>
    <w:rPr>
      <w:rFonts w:ascii="Cambria" w:hAnsi="Cambria" w:cs="Times New Roman"/>
      <w:b/>
      <w:bCs/>
      <w:sz w:val="26"/>
      <w:szCs w:val="26"/>
    </w:rPr>
  </w:style>
  <w:style w:type="paragraph" w:styleId="Cmsor4">
    <w:name w:val="heading 4"/>
    <w:basedOn w:val="Norml"/>
    <w:next w:val="Norml"/>
    <w:link w:val="Cmsor4Char"/>
    <w:qFormat/>
    <w:rsid w:val="00163A77"/>
    <w:pPr>
      <w:keepNext/>
      <w:numPr>
        <w:ilvl w:val="3"/>
        <w:numId w:val="2"/>
      </w:numPr>
      <w:spacing w:before="240" w:after="60"/>
      <w:outlineLvl w:val="3"/>
    </w:pPr>
    <w:rPr>
      <w:rFonts w:ascii="Calibri" w:hAnsi="Calibri" w:cs="Times New Roman"/>
      <w:b/>
      <w:bCs/>
      <w:sz w:val="28"/>
      <w:szCs w:val="28"/>
    </w:rPr>
  </w:style>
  <w:style w:type="paragraph" w:styleId="Cmsor5">
    <w:name w:val="heading 5"/>
    <w:basedOn w:val="Norml"/>
    <w:next w:val="Norml"/>
    <w:link w:val="Cmsor5Char"/>
    <w:qFormat/>
    <w:rsid w:val="00163A77"/>
    <w:pPr>
      <w:numPr>
        <w:ilvl w:val="4"/>
        <w:numId w:val="2"/>
      </w:numPr>
      <w:spacing w:before="240" w:after="60"/>
      <w:outlineLvl w:val="4"/>
    </w:pPr>
    <w:rPr>
      <w:rFonts w:ascii="Calibri" w:hAnsi="Calibri" w:cs="Times New Roman"/>
      <w:b/>
      <w:bCs/>
      <w:i/>
      <w:iCs/>
      <w:sz w:val="26"/>
      <w:szCs w:val="26"/>
    </w:rPr>
  </w:style>
  <w:style w:type="paragraph" w:styleId="Cmsor6">
    <w:name w:val="heading 6"/>
    <w:basedOn w:val="Norml"/>
    <w:next w:val="Norml"/>
    <w:link w:val="Cmsor6Char"/>
    <w:qFormat/>
    <w:rsid w:val="00163A77"/>
    <w:pPr>
      <w:numPr>
        <w:ilvl w:val="5"/>
        <w:numId w:val="2"/>
      </w:numPr>
      <w:spacing w:before="240" w:after="60"/>
      <w:outlineLvl w:val="5"/>
    </w:pPr>
    <w:rPr>
      <w:rFonts w:ascii="Calibri" w:hAnsi="Calibri" w:cs="Times New Roman"/>
      <w:b/>
      <w:bCs/>
    </w:rPr>
  </w:style>
  <w:style w:type="paragraph" w:styleId="Cmsor7">
    <w:name w:val="heading 7"/>
    <w:basedOn w:val="Norml"/>
    <w:next w:val="Norml"/>
    <w:link w:val="Cmsor7Char"/>
    <w:qFormat/>
    <w:rsid w:val="00163A77"/>
    <w:pPr>
      <w:numPr>
        <w:ilvl w:val="6"/>
        <w:numId w:val="2"/>
      </w:numPr>
      <w:spacing w:before="240" w:after="60"/>
      <w:outlineLvl w:val="6"/>
    </w:pPr>
    <w:rPr>
      <w:rFonts w:ascii="Calibri" w:hAnsi="Calibri" w:cs="Times New Roman"/>
    </w:rPr>
  </w:style>
  <w:style w:type="paragraph" w:styleId="Cmsor8">
    <w:name w:val="heading 8"/>
    <w:basedOn w:val="Norml"/>
    <w:next w:val="Norml"/>
    <w:link w:val="Cmsor8Char"/>
    <w:qFormat/>
    <w:rsid w:val="00163A77"/>
    <w:pPr>
      <w:numPr>
        <w:ilvl w:val="7"/>
        <w:numId w:val="2"/>
      </w:numPr>
      <w:spacing w:before="240" w:after="60"/>
      <w:outlineLvl w:val="7"/>
    </w:pPr>
    <w:rPr>
      <w:rFonts w:ascii="Calibri" w:hAnsi="Calibri" w:cs="Times New Roman"/>
      <w:i/>
      <w:iCs/>
    </w:rPr>
  </w:style>
  <w:style w:type="paragraph" w:styleId="Cmsor9">
    <w:name w:val="heading 9"/>
    <w:basedOn w:val="Norml"/>
    <w:next w:val="Norml"/>
    <w:link w:val="Cmsor9Char"/>
    <w:qFormat/>
    <w:rsid w:val="00163A77"/>
    <w:pPr>
      <w:numPr>
        <w:ilvl w:val="8"/>
        <w:numId w:val="2"/>
      </w:numPr>
      <w:spacing w:before="240" w:after="60"/>
      <w:outlineLvl w:val="8"/>
    </w:pPr>
    <w:rPr>
      <w:rFonts w:ascii="Cambria" w:hAnsi="Cambria"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o">
    <w:name w:val="go"/>
    <w:basedOn w:val="Bekezdsalapbettpusa"/>
    <w:rsid w:val="005A675E"/>
  </w:style>
  <w:style w:type="character" w:customStyle="1" w:styleId="artdata">
    <w:name w:val="artdata"/>
    <w:basedOn w:val="Bekezdsalapbettpusa"/>
    <w:rsid w:val="00B36582"/>
  </w:style>
  <w:style w:type="character" w:customStyle="1" w:styleId="rynqvb">
    <w:name w:val="rynqvb"/>
    <w:rsid w:val="00A32319"/>
  </w:style>
  <w:style w:type="character" w:customStyle="1" w:styleId="markedcontent">
    <w:name w:val="markedcontent"/>
    <w:rsid w:val="00822D17"/>
  </w:style>
  <w:style w:type="paragraph" w:styleId="Nincstrkz">
    <w:name w:val="No Spacing"/>
    <w:link w:val="NincstrkzChar"/>
    <w:uiPriority w:val="1"/>
    <w:qFormat/>
    <w:rsid w:val="00F111D5"/>
    <w:pPr>
      <w:spacing w:after="0" w:line="240" w:lineRule="auto"/>
    </w:pPr>
    <w:rPr>
      <w:rFonts w:ascii="Times New Roman" w:eastAsia="Times New Roman" w:hAnsi="Times New Roman" w:cs="Times New Roman"/>
    </w:rPr>
  </w:style>
  <w:style w:type="character" w:customStyle="1" w:styleId="NincstrkzChar">
    <w:name w:val="Nincs térköz Char"/>
    <w:link w:val="Nincstrkz"/>
    <w:uiPriority w:val="1"/>
    <w:qFormat/>
    <w:rsid w:val="00F111D5"/>
    <w:rPr>
      <w:rFonts w:ascii="Times New Roman" w:eastAsia="Times New Roman" w:hAnsi="Times New Roman" w:cs="Times New Roman"/>
    </w:rPr>
  </w:style>
  <w:style w:type="paragraph" w:styleId="Listaszerbekezds">
    <w:name w:val="List Paragraph"/>
    <w:basedOn w:val="Norml"/>
    <w:uiPriority w:val="34"/>
    <w:qFormat/>
    <w:rsid w:val="003E54E6"/>
    <w:pPr>
      <w:suppressAutoHyphens w:val="0"/>
      <w:spacing w:after="160" w:line="259" w:lineRule="auto"/>
      <w:ind w:left="720"/>
      <w:contextualSpacing/>
      <w:jc w:val="left"/>
    </w:pPr>
    <w:rPr>
      <w:rFonts w:asciiTheme="minorHAnsi" w:eastAsiaTheme="minorHAnsi" w:hAnsiTheme="minorHAnsi" w:cstheme="minorBidi"/>
      <w:kern w:val="2"/>
      <w:sz w:val="22"/>
      <w:szCs w:val="22"/>
      <w:lang w:eastAsia="en-US"/>
      <w14:ligatures w14:val="standardContextual"/>
    </w:rPr>
  </w:style>
  <w:style w:type="character" w:customStyle="1" w:styleId="Cmsor1Char">
    <w:name w:val="Címsor 1 Char"/>
    <w:basedOn w:val="Bekezdsalapbettpusa"/>
    <w:link w:val="Cmsor1"/>
    <w:rsid w:val="00163A77"/>
    <w:rPr>
      <w:rFonts w:ascii="Cambria" w:eastAsia="Times New Roman" w:hAnsi="Cambria" w:cs="Times New Roman"/>
      <w:b/>
      <w:bCs/>
      <w:kern w:val="1"/>
      <w:sz w:val="32"/>
      <w:szCs w:val="32"/>
      <w:lang w:eastAsia="zh-CN"/>
    </w:rPr>
  </w:style>
  <w:style w:type="character" w:customStyle="1" w:styleId="Cmsor2Char">
    <w:name w:val="Címsor 2 Char"/>
    <w:basedOn w:val="Bekezdsalapbettpusa"/>
    <w:link w:val="Cmsor2"/>
    <w:rsid w:val="00163A77"/>
    <w:rPr>
      <w:rFonts w:ascii="Cambria" w:eastAsia="Times New Roman" w:hAnsi="Cambria" w:cs="Times New Roman"/>
      <w:b/>
      <w:bCs/>
      <w:i/>
      <w:iCs/>
      <w:kern w:val="1"/>
      <w:sz w:val="28"/>
      <w:szCs w:val="28"/>
      <w:lang w:eastAsia="zh-CN"/>
    </w:rPr>
  </w:style>
  <w:style w:type="character" w:customStyle="1" w:styleId="Cmsor3Char">
    <w:name w:val="Címsor 3 Char"/>
    <w:basedOn w:val="Bekezdsalapbettpusa"/>
    <w:link w:val="Cmsor3"/>
    <w:rsid w:val="00163A77"/>
    <w:rPr>
      <w:rFonts w:ascii="Cambria" w:eastAsia="Times New Roman" w:hAnsi="Cambria" w:cs="Times New Roman"/>
      <w:b/>
      <w:bCs/>
      <w:kern w:val="1"/>
      <w:sz w:val="26"/>
      <w:szCs w:val="26"/>
      <w:lang w:eastAsia="zh-CN"/>
    </w:rPr>
  </w:style>
  <w:style w:type="character" w:customStyle="1" w:styleId="Cmsor4Char">
    <w:name w:val="Címsor 4 Char"/>
    <w:basedOn w:val="Bekezdsalapbettpusa"/>
    <w:link w:val="Cmsor4"/>
    <w:rsid w:val="00163A77"/>
    <w:rPr>
      <w:rFonts w:ascii="Calibri" w:eastAsia="Times New Roman" w:hAnsi="Calibri" w:cs="Times New Roman"/>
      <w:b/>
      <w:bCs/>
      <w:kern w:val="1"/>
      <w:sz w:val="28"/>
      <w:szCs w:val="28"/>
      <w:lang w:eastAsia="zh-CN"/>
    </w:rPr>
  </w:style>
  <w:style w:type="character" w:customStyle="1" w:styleId="Cmsor5Char">
    <w:name w:val="Címsor 5 Char"/>
    <w:basedOn w:val="Bekezdsalapbettpusa"/>
    <w:link w:val="Cmsor5"/>
    <w:rsid w:val="00163A77"/>
    <w:rPr>
      <w:rFonts w:ascii="Calibri" w:eastAsia="Times New Roman" w:hAnsi="Calibri" w:cs="Times New Roman"/>
      <w:b/>
      <w:bCs/>
      <w:i/>
      <w:iCs/>
      <w:kern w:val="1"/>
      <w:sz w:val="26"/>
      <w:szCs w:val="26"/>
      <w:lang w:eastAsia="zh-CN"/>
    </w:rPr>
  </w:style>
  <w:style w:type="character" w:customStyle="1" w:styleId="Cmsor6Char">
    <w:name w:val="Címsor 6 Char"/>
    <w:basedOn w:val="Bekezdsalapbettpusa"/>
    <w:link w:val="Cmsor6"/>
    <w:rsid w:val="00163A77"/>
    <w:rPr>
      <w:rFonts w:ascii="Calibri" w:eastAsia="Times New Roman" w:hAnsi="Calibri" w:cs="Times New Roman"/>
      <w:b/>
      <w:bCs/>
      <w:kern w:val="1"/>
      <w:sz w:val="24"/>
      <w:szCs w:val="20"/>
      <w:lang w:eastAsia="zh-CN"/>
    </w:rPr>
  </w:style>
  <w:style w:type="character" w:customStyle="1" w:styleId="Cmsor7Char">
    <w:name w:val="Címsor 7 Char"/>
    <w:basedOn w:val="Bekezdsalapbettpusa"/>
    <w:link w:val="Cmsor7"/>
    <w:rsid w:val="00163A77"/>
    <w:rPr>
      <w:rFonts w:ascii="Calibri" w:eastAsia="Times New Roman" w:hAnsi="Calibri" w:cs="Times New Roman"/>
      <w:kern w:val="1"/>
      <w:sz w:val="24"/>
      <w:szCs w:val="20"/>
      <w:lang w:eastAsia="zh-CN"/>
    </w:rPr>
  </w:style>
  <w:style w:type="character" w:customStyle="1" w:styleId="Cmsor8Char">
    <w:name w:val="Címsor 8 Char"/>
    <w:basedOn w:val="Bekezdsalapbettpusa"/>
    <w:link w:val="Cmsor8"/>
    <w:rsid w:val="00163A77"/>
    <w:rPr>
      <w:rFonts w:ascii="Calibri" w:eastAsia="Times New Roman" w:hAnsi="Calibri" w:cs="Times New Roman"/>
      <w:i/>
      <w:iCs/>
      <w:kern w:val="1"/>
      <w:sz w:val="24"/>
      <w:szCs w:val="20"/>
      <w:lang w:eastAsia="zh-CN"/>
    </w:rPr>
  </w:style>
  <w:style w:type="character" w:customStyle="1" w:styleId="Cmsor9Char">
    <w:name w:val="Címsor 9 Char"/>
    <w:basedOn w:val="Bekezdsalapbettpusa"/>
    <w:link w:val="Cmsor9"/>
    <w:rsid w:val="00163A77"/>
    <w:rPr>
      <w:rFonts w:ascii="Cambria" w:eastAsia="Times New Roman" w:hAnsi="Cambria" w:cs="Times New Roman"/>
      <w:kern w:val="1"/>
      <w:sz w:val="24"/>
      <w:szCs w:val="20"/>
      <w:lang w:eastAsia="zh-CN"/>
    </w:rPr>
  </w:style>
  <w:style w:type="paragraph" w:styleId="NormlWeb">
    <w:name w:val="Normal (Web)"/>
    <w:basedOn w:val="Norml"/>
    <w:uiPriority w:val="99"/>
    <w:unhideWhenUsed/>
    <w:rsid w:val="00B44F68"/>
    <w:pPr>
      <w:suppressAutoHyphens w:val="0"/>
      <w:spacing w:before="100" w:beforeAutospacing="1" w:after="100" w:afterAutospacing="1"/>
      <w:jc w:val="left"/>
    </w:pPr>
    <w:rPr>
      <w:rFonts w:ascii="Times New Roman" w:hAnsi="Times New Roman" w:cs="Times New Roman"/>
      <w:kern w:val="0"/>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28830">
      <w:bodyDiv w:val="1"/>
      <w:marLeft w:val="0"/>
      <w:marRight w:val="0"/>
      <w:marTop w:val="0"/>
      <w:marBottom w:val="0"/>
      <w:divBdr>
        <w:top w:val="none" w:sz="0" w:space="0" w:color="auto"/>
        <w:left w:val="none" w:sz="0" w:space="0" w:color="auto"/>
        <w:bottom w:val="none" w:sz="0" w:space="0" w:color="auto"/>
        <w:right w:val="none" w:sz="0" w:space="0" w:color="auto"/>
      </w:divBdr>
    </w:div>
    <w:div w:id="19824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B783-65B8-410E-8D7B-9D25F0F0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18</Pages>
  <Words>6052</Words>
  <Characters>41762</Characters>
  <Application>Microsoft Office Word</Application>
  <DocSecurity>0</DocSecurity>
  <Lines>348</Lines>
  <Paragraphs>95</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    </vt:lpstr>
      <vt:lpstr>    Konferencia a 60 éves Nagy Péter Tibor tiszteletére</vt:lpstr>
    </vt:vector>
  </TitlesOfParts>
  <Company/>
  <LinksUpToDate>false</LinksUpToDate>
  <CharactersWithSpaces>47719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Majsai Tamás</dc:creator>
  <cp:keywords/>
  <dc:description/>
  <cp:lastModifiedBy>Majsai Tamás</cp:lastModifiedBy>
  <cp:revision>3</cp:revision>
  <cp:lastPrinted>2023-11-09T14:40:00Z</cp:lastPrinted>
  <dcterms:created xsi:type="dcterms:W3CDTF">2023-11-15T23:18:00Z</dcterms:created>
  <dcterms:modified xsi:type="dcterms:W3CDTF">2023-11-16T00:48:00Z</dcterms:modified>
</cp:coreProperties>
</file>