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Pr="00BC06C8" w:rsidRDefault="00B2232E" w:rsidP="00BC06C8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20.25pt;width:50.25pt;height:52.5pt;z-index:-251658752" fillcolor="window">
            <v:imagedata r:id="rId5" o:title=""/>
            <w10:wrap type="tight"/>
          </v:shape>
        </w:pict>
      </w:r>
      <w:r w:rsidR="0044503E" w:rsidRPr="00BC06C8">
        <w:br w:type="page"/>
      </w:r>
    </w:p>
    <w:p w:rsidR="00840562" w:rsidRPr="00BC06C8" w:rsidRDefault="00840562" w:rsidP="00BC06C8">
      <w:pPr>
        <w:ind w:right="284"/>
      </w:pPr>
    </w:p>
    <w:p w:rsidR="00840562" w:rsidRPr="00BC06C8" w:rsidRDefault="00840562" w:rsidP="00BC06C8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BC06C8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BC06C8" w:rsidRDefault="00840562" w:rsidP="00BC06C8">
      <w:pPr>
        <w:pStyle w:val="Cmsor4"/>
        <w:ind w:left="8496"/>
        <w:jc w:val="center"/>
        <w:rPr>
          <w:caps/>
          <w:sz w:val="20"/>
          <w:szCs w:val="20"/>
        </w:rPr>
      </w:pPr>
      <w:r w:rsidRPr="00BC06C8">
        <w:rPr>
          <w:caps/>
          <w:sz w:val="20"/>
          <w:szCs w:val="20"/>
        </w:rPr>
        <w:t>Szociális munka szak</w:t>
      </w:r>
    </w:p>
    <w:p w:rsidR="00840562" w:rsidRPr="00BC06C8" w:rsidRDefault="00840562" w:rsidP="00BC06C8"/>
    <w:p w:rsidR="00840562" w:rsidRPr="00BC06C8" w:rsidRDefault="00840562" w:rsidP="00BC06C8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:rsidRPr="00BC06C8" w:rsidTr="001F6121">
        <w:trPr>
          <w:jc w:val="center"/>
        </w:trPr>
        <w:tc>
          <w:tcPr>
            <w:tcW w:w="2965" w:type="dxa"/>
            <w:vAlign w:val="center"/>
          </w:tcPr>
          <w:p w:rsidR="00155773" w:rsidRPr="00BC06C8" w:rsidRDefault="00155773" w:rsidP="00BC06C8">
            <w:r w:rsidRPr="00BC06C8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BC06C8" w:rsidRDefault="00B2232E" w:rsidP="00BC06C8">
            <w:pPr>
              <w:rPr>
                <w:b/>
              </w:rPr>
            </w:pPr>
            <w:r>
              <w:rPr>
                <w:b/>
                <w:color w:val="000000"/>
                <w:szCs w:val="20"/>
              </w:rPr>
              <w:t>SMAV917</w:t>
            </w:r>
          </w:p>
        </w:tc>
      </w:tr>
      <w:tr w:rsidR="00155773" w:rsidRPr="00BC06C8" w:rsidTr="001F6121">
        <w:trPr>
          <w:jc w:val="center"/>
        </w:trPr>
        <w:tc>
          <w:tcPr>
            <w:tcW w:w="2965" w:type="dxa"/>
            <w:vAlign w:val="center"/>
          </w:tcPr>
          <w:p w:rsidR="00155773" w:rsidRPr="00BC06C8" w:rsidRDefault="00155773" w:rsidP="00BC06C8">
            <w:r w:rsidRPr="00BC06C8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BC06C8" w:rsidRDefault="00B2232E" w:rsidP="00BC06C8">
            <w:pPr>
              <w:rPr>
                <w:b/>
              </w:rPr>
            </w:pPr>
            <w:r>
              <w:rPr>
                <w:b/>
              </w:rPr>
              <w:t>Interkulturális kommunikáció</w:t>
            </w:r>
          </w:p>
        </w:tc>
      </w:tr>
      <w:tr w:rsidR="00155773" w:rsidRPr="00BC06C8" w:rsidTr="001F6121">
        <w:trPr>
          <w:jc w:val="center"/>
        </w:trPr>
        <w:tc>
          <w:tcPr>
            <w:tcW w:w="2965" w:type="dxa"/>
            <w:vAlign w:val="center"/>
          </w:tcPr>
          <w:p w:rsidR="00155773" w:rsidRPr="00BC06C8" w:rsidRDefault="00155773" w:rsidP="00BC06C8">
            <w:r w:rsidRPr="00BC06C8">
              <w:t>Tantárgy oktatójának neve</w:t>
            </w:r>
          </w:p>
        </w:tc>
        <w:tc>
          <w:tcPr>
            <w:tcW w:w="2880" w:type="dxa"/>
            <w:vAlign w:val="center"/>
          </w:tcPr>
          <w:p w:rsidR="00155773" w:rsidRPr="00BC06C8" w:rsidRDefault="00B2232E" w:rsidP="00BC06C8">
            <w:pPr>
              <w:rPr>
                <w:b/>
              </w:rPr>
            </w:pPr>
            <w:r w:rsidRPr="00B2232E">
              <w:rPr>
                <w:b/>
                <w:szCs w:val="22"/>
              </w:rPr>
              <w:t>Szentesi Balázs Dávid</w:t>
            </w:r>
          </w:p>
        </w:tc>
        <w:tc>
          <w:tcPr>
            <w:tcW w:w="1628" w:type="dxa"/>
            <w:vAlign w:val="center"/>
          </w:tcPr>
          <w:p w:rsidR="00155773" w:rsidRPr="00BC06C8" w:rsidRDefault="00155773" w:rsidP="00BC06C8">
            <w:pPr>
              <w:rPr>
                <w:sz w:val="20"/>
                <w:szCs w:val="20"/>
              </w:rPr>
            </w:pPr>
            <w:r w:rsidRPr="00BC06C8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5A21ED" w:rsidRPr="00BC06C8" w:rsidRDefault="00B2232E" w:rsidP="00BC06C8">
            <w:pPr>
              <w:rPr>
                <w:b/>
              </w:rPr>
            </w:pPr>
            <w:r>
              <w:rPr>
                <w:b/>
              </w:rPr>
              <w:t>tanársegéd</w:t>
            </w:r>
          </w:p>
          <w:p w:rsidR="00BC06C8" w:rsidRPr="00BC06C8" w:rsidRDefault="00B2232E" w:rsidP="00BC06C8">
            <w:pPr>
              <w:rPr>
                <w:b/>
              </w:rPr>
            </w:pPr>
            <w:r>
              <w:rPr>
                <w:b/>
              </w:rPr>
              <w:t>PhD</w:t>
            </w:r>
          </w:p>
        </w:tc>
      </w:tr>
      <w:tr w:rsidR="00155773" w:rsidRPr="00BC06C8" w:rsidTr="001F6121">
        <w:trPr>
          <w:jc w:val="center"/>
        </w:trPr>
        <w:tc>
          <w:tcPr>
            <w:tcW w:w="2965" w:type="dxa"/>
            <w:vAlign w:val="center"/>
          </w:tcPr>
          <w:p w:rsidR="00155773" w:rsidRPr="00BC06C8" w:rsidRDefault="00155773" w:rsidP="00BC06C8">
            <w:r w:rsidRPr="00BC06C8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BC06C8" w:rsidRDefault="00155773" w:rsidP="00BC06C8">
            <w:pPr>
              <w:rPr>
                <w:b/>
              </w:rPr>
            </w:pPr>
            <w:r w:rsidRPr="00BC06C8">
              <w:rPr>
                <w:b/>
              </w:rPr>
              <w:t xml:space="preserve">nappali tagozaton </w:t>
            </w:r>
            <w:r w:rsidR="001F6121" w:rsidRPr="00BC06C8">
              <w:rPr>
                <w:b/>
              </w:rPr>
              <w:t>2</w:t>
            </w:r>
            <w:r w:rsidRPr="00BC06C8">
              <w:rPr>
                <w:b/>
              </w:rPr>
              <w:t xml:space="preserve"> tanóra/ hét</w:t>
            </w:r>
          </w:p>
          <w:p w:rsidR="00155773" w:rsidRPr="00BC06C8" w:rsidRDefault="00B2232E" w:rsidP="00B2232E">
            <w:pPr>
              <w:rPr>
                <w:b/>
              </w:rPr>
            </w:pPr>
            <w:r>
              <w:rPr>
                <w:b/>
              </w:rPr>
              <w:t xml:space="preserve">levelező tagozaton </w:t>
            </w:r>
            <w:r w:rsidR="001F6121" w:rsidRPr="00BC06C8">
              <w:rPr>
                <w:b/>
              </w:rPr>
              <w:t xml:space="preserve">16 </w:t>
            </w:r>
            <w:r w:rsidR="00155773" w:rsidRPr="00BC06C8">
              <w:rPr>
                <w:b/>
              </w:rPr>
              <w:t>tanóra/félév</w:t>
            </w:r>
          </w:p>
        </w:tc>
      </w:tr>
      <w:tr w:rsidR="00155773" w:rsidRPr="00BC06C8" w:rsidTr="001F6121">
        <w:trPr>
          <w:jc w:val="center"/>
        </w:trPr>
        <w:tc>
          <w:tcPr>
            <w:tcW w:w="2965" w:type="dxa"/>
            <w:vAlign w:val="center"/>
          </w:tcPr>
          <w:p w:rsidR="00155773" w:rsidRPr="00BC06C8" w:rsidRDefault="00155773" w:rsidP="00BC06C8">
            <w:r w:rsidRPr="00BC06C8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BC06C8" w:rsidRDefault="00BC06C8" w:rsidP="00BC06C8">
            <w:r>
              <w:rPr>
                <w:b/>
              </w:rPr>
              <w:t>előadás</w:t>
            </w:r>
          </w:p>
        </w:tc>
      </w:tr>
      <w:tr w:rsidR="00155773" w:rsidRPr="00BC06C8" w:rsidTr="001F6121">
        <w:trPr>
          <w:jc w:val="center"/>
        </w:trPr>
        <w:tc>
          <w:tcPr>
            <w:tcW w:w="2965" w:type="dxa"/>
            <w:vAlign w:val="center"/>
          </w:tcPr>
          <w:p w:rsidR="00155773" w:rsidRPr="00BC06C8" w:rsidRDefault="00155773" w:rsidP="00BC06C8">
            <w:r w:rsidRPr="00BC06C8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BC06C8" w:rsidRDefault="00B2232E" w:rsidP="00BC06C8">
            <w:pPr>
              <w:rPr>
                <w:b/>
              </w:rPr>
            </w:pPr>
            <w:r>
              <w:rPr>
                <w:b/>
              </w:rPr>
              <w:t>őszi félév</w:t>
            </w:r>
          </w:p>
        </w:tc>
      </w:tr>
      <w:tr w:rsidR="00155773" w:rsidRPr="00BC06C8" w:rsidTr="001F6121">
        <w:trPr>
          <w:jc w:val="center"/>
        </w:trPr>
        <w:tc>
          <w:tcPr>
            <w:tcW w:w="2965" w:type="dxa"/>
            <w:vAlign w:val="center"/>
          </w:tcPr>
          <w:p w:rsidR="00155773" w:rsidRPr="00BC06C8" w:rsidRDefault="00155773" w:rsidP="00BC06C8">
            <w:r w:rsidRPr="00BC06C8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BC06C8" w:rsidRDefault="00B2232E" w:rsidP="00BC06C8">
            <w:r>
              <w:rPr>
                <w:b/>
              </w:rPr>
              <w:t>2</w:t>
            </w:r>
            <w:r w:rsidR="005A21ED" w:rsidRPr="00BC06C8">
              <w:rPr>
                <w:b/>
              </w:rPr>
              <w:t xml:space="preserve"> </w:t>
            </w:r>
            <w:r w:rsidR="00155773" w:rsidRPr="00BC06C8">
              <w:rPr>
                <w:b/>
              </w:rPr>
              <w:t>kredit</w:t>
            </w:r>
          </w:p>
        </w:tc>
      </w:tr>
      <w:tr w:rsidR="00155773" w:rsidRPr="00BC06C8" w:rsidTr="001F6121">
        <w:trPr>
          <w:jc w:val="center"/>
        </w:trPr>
        <w:tc>
          <w:tcPr>
            <w:tcW w:w="2965" w:type="dxa"/>
            <w:vAlign w:val="center"/>
          </w:tcPr>
          <w:p w:rsidR="00155773" w:rsidRPr="00BC06C8" w:rsidRDefault="00155773" w:rsidP="00BC06C8">
            <w:r w:rsidRPr="00BC06C8">
              <w:t>A tantárgy</w:t>
            </w:r>
            <w:r w:rsidR="001F6121" w:rsidRPr="00BC06C8">
              <w:t xml:space="preserve"> oktatásának</w:t>
            </w:r>
            <w:r w:rsidRPr="00BC06C8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B2232E" w:rsidRDefault="00B2232E" w:rsidP="00BC06C8">
            <w:pPr>
              <w:jc w:val="both"/>
            </w:pPr>
            <w:r w:rsidRPr="00B2232E">
              <w:t>A kurzus célja a hallgatók interkulturális tudatosságának és kompetenciájának fejlesztése.</w:t>
            </w:r>
          </w:p>
        </w:tc>
      </w:tr>
      <w:tr w:rsidR="00155773" w:rsidRPr="00BC06C8" w:rsidTr="001F6121">
        <w:trPr>
          <w:jc w:val="center"/>
        </w:trPr>
        <w:tc>
          <w:tcPr>
            <w:tcW w:w="2965" w:type="dxa"/>
            <w:vAlign w:val="center"/>
          </w:tcPr>
          <w:p w:rsidR="00155773" w:rsidRPr="00BC06C8" w:rsidRDefault="00155773" w:rsidP="00BC06C8">
            <w:r w:rsidRPr="00BC06C8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B2232E" w:rsidRDefault="00155773" w:rsidP="00BC06C8"/>
        </w:tc>
      </w:tr>
      <w:tr w:rsidR="00B2232E" w:rsidRPr="00BC06C8" w:rsidTr="00D36618">
        <w:trPr>
          <w:jc w:val="center"/>
        </w:trPr>
        <w:tc>
          <w:tcPr>
            <w:tcW w:w="2965" w:type="dxa"/>
            <w:vAlign w:val="center"/>
          </w:tcPr>
          <w:p w:rsidR="00B2232E" w:rsidRPr="00BC06C8" w:rsidRDefault="00B2232E" w:rsidP="00B2232E">
            <w:r w:rsidRPr="00BC06C8">
              <w:t>Fejlesztendő kompetenciaterületek:</w:t>
            </w:r>
          </w:p>
        </w:tc>
        <w:tc>
          <w:tcPr>
            <w:tcW w:w="6762" w:type="dxa"/>
            <w:gridSpan w:val="3"/>
          </w:tcPr>
          <w:p w:rsidR="00B2232E" w:rsidRPr="00B2232E" w:rsidRDefault="00B2232E" w:rsidP="00B2232E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B2232E">
              <w:rPr>
                <w:b/>
              </w:rPr>
              <w:t>a kurzus során elsajátítható tudáselemek:</w:t>
            </w:r>
          </w:p>
          <w:p w:rsidR="00B2232E" w:rsidRPr="00B2232E" w:rsidRDefault="00B2232E" w:rsidP="00B2232E">
            <w:pPr>
              <w:tabs>
                <w:tab w:val="left" w:pos="317"/>
              </w:tabs>
              <w:suppressAutoHyphens/>
              <w:ind w:left="176"/>
            </w:pPr>
            <w:r w:rsidRPr="00B2232E">
              <w:t xml:space="preserve">- kultúra elméletek, </w:t>
            </w:r>
          </w:p>
          <w:p w:rsidR="00B2232E" w:rsidRPr="00B2232E" w:rsidRDefault="00B2232E" w:rsidP="00B2232E">
            <w:pPr>
              <w:tabs>
                <w:tab w:val="left" w:pos="317"/>
              </w:tabs>
              <w:suppressAutoHyphens/>
              <w:ind w:left="176"/>
            </w:pPr>
            <w:r w:rsidRPr="00B2232E">
              <w:t xml:space="preserve">- kommunikáció elméletek, </w:t>
            </w:r>
          </w:p>
          <w:p w:rsidR="00B2232E" w:rsidRPr="00B2232E" w:rsidRDefault="00B2232E" w:rsidP="00B2232E">
            <w:pPr>
              <w:tabs>
                <w:tab w:val="left" w:pos="317"/>
              </w:tabs>
              <w:suppressAutoHyphens/>
              <w:ind w:left="176"/>
            </w:pPr>
            <w:r w:rsidRPr="00B2232E">
              <w:t>- interkulturális kommunikáció elméletei</w:t>
            </w:r>
          </w:p>
          <w:p w:rsidR="00B2232E" w:rsidRPr="00B2232E" w:rsidRDefault="00B2232E" w:rsidP="00B2232E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B2232E">
              <w:rPr>
                <w:b/>
              </w:rPr>
              <w:t>a kurzus során elsajátítható képességek:</w:t>
            </w:r>
          </w:p>
          <w:p w:rsidR="00B2232E" w:rsidRPr="00B2232E" w:rsidRDefault="00B2232E" w:rsidP="00B2232E">
            <w:pPr>
              <w:tabs>
                <w:tab w:val="left" w:pos="317"/>
              </w:tabs>
              <w:suppressAutoHyphens/>
              <w:ind w:left="176"/>
            </w:pPr>
            <w:r w:rsidRPr="00B2232E">
              <w:t>- kulturális tudatosság</w:t>
            </w:r>
          </w:p>
          <w:p w:rsidR="00B2232E" w:rsidRPr="00B2232E" w:rsidRDefault="00B2232E" w:rsidP="00B2232E">
            <w:pPr>
              <w:tabs>
                <w:tab w:val="left" w:pos="317"/>
              </w:tabs>
              <w:suppressAutoHyphens/>
              <w:ind w:left="176"/>
            </w:pPr>
            <w:r w:rsidRPr="00B2232E">
              <w:t>- interkulturális kommunikációs kompetenciák</w:t>
            </w:r>
          </w:p>
        </w:tc>
      </w:tr>
      <w:tr w:rsidR="00B2232E" w:rsidRPr="00BC06C8" w:rsidTr="001F6121">
        <w:trPr>
          <w:jc w:val="center"/>
        </w:trPr>
        <w:tc>
          <w:tcPr>
            <w:tcW w:w="2965" w:type="dxa"/>
            <w:vAlign w:val="center"/>
          </w:tcPr>
          <w:p w:rsidR="00B2232E" w:rsidRPr="00BC06C8" w:rsidRDefault="00B2232E" w:rsidP="00B2232E">
            <w:r w:rsidRPr="00BC06C8">
              <w:t>Tantárgyi leírás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B2232E" w:rsidRPr="00B2232E" w:rsidRDefault="00B2232E" w:rsidP="00B2232E">
            <w:pPr>
              <w:jc w:val="both"/>
            </w:pPr>
            <w:r w:rsidRPr="00B2232E">
              <w:t xml:space="preserve">A kurzus során átvesszük a kultúráról alkotott 19-21. </w:t>
            </w:r>
            <w:proofErr w:type="spellStart"/>
            <w:r w:rsidRPr="00B2232E">
              <w:t>sz-i</w:t>
            </w:r>
            <w:proofErr w:type="spellEnd"/>
            <w:r w:rsidRPr="00B2232E">
              <w:t xml:space="preserve"> főbb elméleti irányzatokat, a kommunikáció alapvető elméleti megközelítéseit, valamint </w:t>
            </w:r>
            <w:bookmarkStart w:id="0" w:name="_GoBack"/>
            <w:bookmarkEnd w:id="0"/>
            <w:r w:rsidRPr="00B2232E">
              <w:t>az interkulturális kommunikációra vonatkozó főbb elméleti modelleket és tapasztalatokat. Beszélünk arról, hogy az interkulturális konfliktusok kialakulásában milyen szerepet játszik a kommunikációs aktusok mögött megbúvó normarendszerek különbözősége, továbbá az interkulturális kommunikációban jelentkező dekódolási zavarok, félreértelmezések előítélet-gerjesztő hatásáról. Bemutatjuk azokat az interkulturális kommunikációs kompetenciákat, amelyek fejlesztése hozzájárul, hogy a hallgatók későbbi szociális/segítő tevékenységük során felismerjék a kulturális másságból fakadó félreértéseket és tudatosan kezelni tudják azokat.</w:t>
            </w:r>
          </w:p>
        </w:tc>
      </w:tr>
      <w:tr w:rsidR="00B2232E" w:rsidRPr="00BC06C8" w:rsidTr="001F6121">
        <w:trPr>
          <w:jc w:val="center"/>
        </w:trPr>
        <w:tc>
          <w:tcPr>
            <w:tcW w:w="2965" w:type="dxa"/>
            <w:vAlign w:val="center"/>
          </w:tcPr>
          <w:p w:rsidR="00B2232E" w:rsidRPr="00BC06C8" w:rsidRDefault="00B2232E" w:rsidP="00B2232E">
            <w:r w:rsidRPr="00BC06C8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B2232E" w:rsidRPr="00B2232E" w:rsidRDefault="00B2232E" w:rsidP="00B2232E">
            <w:pPr>
              <w:jc w:val="both"/>
              <w:rPr>
                <w:b/>
                <w:bCs/>
              </w:rPr>
            </w:pPr>
            <w:r w:rsidRPr="00B2232E">
              <w:rPr>
                <w:b/>
                <w:bCs/>
              </w:rPr>
              <w:t>Kötelező irodalom:</w:t>
            </w:r>
          </w:p>
          <w:p w:rsidR="00B2232E" w:rsidRPr="00B2232E" w:rsidRDefault="00B2232E" w:rsidP="00B2232E">
            <w:pPr>
              <w:numPr>
                <w:ilvl w:val="0"/>
                <w:numId w:val="3"/>
              </w:numPr>
              <w:jc w:val="both"/>
            </w:pPr>
            <w:r w:rsidRPr="00B2232E">
              <w:t xml:space="preserve">Sandra </w:t>
            </w:r>
            <w:proofErr w:type="spellStart"/>
            <w:r w:rsidRPr="00B2232E">
              <w:t>Hochel</w:t>
            </w:r>
            <w:proofErr w:type="spellEnd"/>
            <w:r w:rsidRPr="00B2232E">
              <w:t xml:space="preserve">: Kulturális különbségek, </w:t>
            </w:r>
            <w:proofErr w:type="spellStart"/>
            <w:r w:rsidRPr="00B2232E">
              <w:t>in</w:t>
            </w:r>
            <w:proofErr w:type="spellEnd"/>
            <w:r w:rsidRPr="00B2232E">
              <w:t xml:space="preserve">: Róka Jolán és Sandra </w:t>
            </w:r>
            <w:proofErr w:type="spellStart"/>
            <w:r w:rsidRPr="00B2232E">
              <w:t>Hochel</w:t>
            </w:r>
            <w:proofErr w:type="spellEnd"/>
            <w:r w:rsidRPr="00B2232E">
              <w:t xml:space="preserve"> (szerk.): </w:t>
            </w:r>
            <w:r w:rsidRPr="00B2232E">
              <w:rPr>
                <w:i/>
                <w:iCs/>
              </w:rPr>
              <w:t>Interkulturális és nemzetközi kommunikáció a globalizálódó világban</w:t>
            </w:r>
            <w:r w:rsidRPr="00B2232E">
              <w:t>. Budapesti Kommunikációs és Üzleti Főiskola, Budapest, 2009.</w:t>
            </w:r>
          </w:p>
          <w:p w:rsidR="00B2232E" w:rsidRPr="00B2232E" w:rsidRDefault="00B2232E" w:rsidP="00B2232E">
            <w:pPr>
              <w:numPr>
                <w:ilvl w:val="0"/>
                <w:numId w:val="3"/>
              </w:numPr>
              <w:jc w:val="both"/>
            </w:pPr>
            <w:r w:rsidRPr="00B2232E">
              <w:t xml:space="preserve">Sandra </w:t>
            </w:r>
            <w:proofErr w:type="spellStart"/>
            <w:r w:rsidRPr="00B2232E">
              <w:t>Hochel</w:t>
            </w:r>
            <w:proofErr w:type="spellEnd"/>
            <w:r w:rsidRPr="00B2232E">
              <w:t xml:space="preserve">: Út a hatékony interkulturális kommunikáció felé, </w:t>
            </w:r>
            <w:proofErr w:type="spellStart"/>
            <w:r w:rsidRPr="00B2232E">
              <w:t>in</w:t>
            </w:r>
            <w:proofErr w:type="spellEnd"/>
            <w:r w:rsidRPr="00B2232E">
              <w:t xml:space="preserve">: Róka Jolán és Sandra </w:t>
            </w:r>
            <w:proofErr w:type="spellStart"/>
            <w:r w:rsidRPr="00B2232E">
              <w:t>Hochel</w:t>
            </w:r>
            <w:proofErr w:type="spellEnd"/>
            <w:r w:rsidRPr="00B2232E">
              <w:t xml:space="preserve"> (szerk.): </w:t>
            </w:r>
            <w:r w:rsidRPr="00B2232E">
              <w:rPr>
                <w:i/>
                <w:iCs/>
              </w:rPr>
              <w:t>Interkulturális és nemzetközi kommunikáció a globalizálódó világban</w:t>
            </w:r>
            <w:r w:rsidRPr="00B2232E">
              <w:t>. Budapesti Kommunikációs és Üzleti Főiskola, Budapest, 2009.</w:t>
            </w:r>
          </w:p>
          <w:p w:rsidR="00B2232E" w:rsidRPr="00B2232E" w:rsidRDefault="00B2232E" w:rsidP="00B2232E">
            <w:pPr>
              <w:jc w:val="both"/>
              <w:rPr>
                <w:b/>
                <w:bCs/>
              </w:rPr>
            </w:pPr>
            <w:r w:rsidRPr="00B2232E">
              <w:rPr>
                <w:b/>
                <w:bCs/>
              </w:rPr>
              <w:t>Ajánlott irodalom:</w:t>
            </w:r>
          </w:p>
          <w:p w:rsidR="00B2232E" w:rsidRPr="00B2232E" w:rsidRDefault="00B2232E" w:rsidP="00B2232E">
            <w:pPr>
              <w:numPr>
                <w:ilvl w:val="0"/>
                <w:numId w:val="3"/>
              </w:numPr>
              <w:jc w:val="both"/>
            </w:pPr>
            <w:proofErr w:type="spellStart"/>
            <w:r w:rsidRPr="00B2232E">
              <w:t>Niedermüller</w:t>
            </w:r>
            <w:proofErr w:type="spellEnd"/>
            <w:r w:rsidRPr="00B2232E">
              <w:t xml:space="preserve"> Péter: A kultúraközi kommunikációról, </w:t>
            </w:r>
            <w:proofErr w:type="spellStart"/>
            <w:r w:rsidRPr="00B2232E">
              <w:t>In</w:t>
            </w:r>
            <w:proofErr w:type="spellEnd"/>
            <w:r w:rsidRPr="00B2232E">
              <w:t xml:space="preserve">: Béres István - Horányi Özséb (szerk.): </w:t>
            </w:r>
            <w:r w:rsidRPr="00B2232E">
              <w:rPr>
                <w:i/>
                <w:iCs/>
              </w:rPr>
              <w:t>Társadalmi kommunikáció</w:t>
            </w:r>
            <w:r w:rsidRPr="00B2232E">
              <w:t>, Bp., Osiris, 2001.</w:t>
            </w:r>
          </w:p>
          <w:p w:rsidR="00B2232E" w:rsidRPr="00B2232E" w:rsidRDefault="00B2232E" w:rsidP="00B2232E">
            <w:pPr>
              <w:numPr>
                <w:ilvl w:val="0"/>
                <w:numId w:val="3"/>
              </w:numPr>
              <w:jc w:val="both"/>
            </w:pPr>
            <w:proofErr w:type="spellStart"/>
            <w:r w:rsidRPr="00B2232E">
              <w:t>Geertz</w:t>
            </w:r>
            <w:proofErr w:type="spellEnd"/>
            <w:r w:rsidRPr="00B2232E">
              <w:t xml:space="preserve">, </w:t>
            </w:r>
            <w:proofErr w:type="spellStart"/>
            <w:r w:rsidRPr="00B2232E">
              <w:t>Clifford</w:t>
            </w:r>
            <w:proofErr w:type="spellEnd"/>
            <w:r w:rsidRPr="00B2232E">
              <w:t xml:space="preserve">: </w:t>
            </w:r>
            <w:r w:rsidRPr="00B2232E">
              <w:rPr>
                <w:i/>
                <w:iCs/>
              </w:rPr>
              <w:t>Az értelmezés hatalma</w:t>
            </w:r>
            <w:r w:rsidRPr="00B2232E">
              <w:t xml:space="preserve">. Antropológiai </w:t>
            </w:r>
            <w:r w:rsidRPr="00B2232E">
              <w:lastRenderedPageBreak/>
              <w:t xml:space="preserve">írások. Bp., Osiris, 2001. </w:t>
            </w:r>
          </w:p>
          <w:p w:rsidR="00B2232E" w:rsidRPr="00B2232E" w:rsidRDefault="00B2232E" w:rsidP="00B2232E">
            <w:pPr>
              <w:numPr>
                <w:ilvl w:val="0"/>
                <w:numId w:val="3"/>
              </w:numPr>
              <w:jc w:val="both"/>
            </w:pPr>
            <w:r w:rsidRPr="00B2232E">
              <w:t xml:space="preserve">N. Kovács Tímea: </w:t>
            </w:r>
            <w:r w:rsidRPr="00B2232E">
              <w:rPr>
                <w:i/>
                <w:iCs/>
              </w:rPr>
              <w:t>Helyek, kultúrák, szövegek. A kulturális idegenség reprezentációjáról</w:t>
            </w:r>
            <w:r w:rsidRPr="00B2232E">
              <w:t>, Debrecen, Csokonai, 2007.</w:t>
            </w:r>
          </w:p>
          <w:p w:rsidR="00B2232E" w:rsidRPr="00B2232E" w:rsidRDefault="00B2232E" w:rsidP="00B2232E">
            <w:pPr>
              <w:numPr>
                <w:ilvl w:val="0"/>
                <w:numId w:val="3"/>
              </w:numPr>
              <w:jc w:val="both"/>
            </w:pPr>
            <w:r w:rsidRPr="00B2232E">
              <w:t xml:space="preserve">Pat </w:t>
            </w:r>
            <w:proofErr w:type="spellStart"/>
            <w:r w:rsidRPr="00B2232E">
              <w:t>Brander</w:t>
            </w:r>
            <w:proofErr w:type="spellEnd"/>
            <w:r w:rsidRPr="00B2232E">
              <w:t xml:space="preserve"> és </w:t>
            </w:r>
            <w:proofErr w:type="spellStart"/>
            <w:r w:rsidRPr="00B2232E">
              <w:t>tsai</w:t>
            </w:r>
            <w:proofErr w:type="spellEnd"/>
            <w:r w:rsidRPr="00B2232E">
              <w:t xml:space="preserve">: </w:t>
            </w:r>
            <w:r w:rsidRPr="00B2232E">
              <w:rPr>
                <w:i/>
                <w:iCs/>
              </w:rPr>
              <w:t>Képzők könyve. Ötletek, segédletek, módszerek és gyakorlatok fiatalok és felnőttek informális, iskolán kívüli interkulturális neveléséhez</w:t>
            </w:r>
            <w:r w:rsidRPr="00B2232E">
              <w:t xml:space="preserve">. Második kiadás. </w:t>
            </w:r>
            <w:proofErr w:type="spellStart"/>
            <w:r w:rsidRPr="00B2232E">
              <w:t>Council</w:t>
            </w:r>
            <w:proofErr w:type="spellEnd"/>
            <w:r w:rsidRPr="00B2232E">
              <w:t xml:space="preserve"> of Europe, 2006.</w:t>
            </w:r>
          </w:p>
        </w:tc>
      </w:tr>
      <w:tr w:rsidR="00B2232E" w:rsidRPr="00BC06C8" w:rsidTr="001F6121">
        <w:trPr>
          <w:jc w:val="center"/>
        </w:trPr>
        <w:tc>
          <w:tcPr>
            <w:tcW w:w="2965" w:type="dxa"/>
            <w:vAlign w:val="center"/>
          </w:tcPr>
          <w:p w:rsidR="00B2232E" w:rsidRPr="00BC06C8" w:rsidRDefault="00B2232E" w:rsidP="00B2232E">
            <w:r w:rsidRPr="00BC06C8">
              <w:lastRenderedPageBreak/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B2232E" w:rsidRPr="00B2232E" w:rsidRDefault="00B2232E" w:rsidP="00B2232E">
            <w:r w:rsidRPr="00B2232E">
              <w:rPr>
                <w:b/>
              </w:rPr>
              <w:t>Szemeszterzáró dolgozat.</w:t>
            </w:r>
          </w:p>
        </w:tc>
      </w:tr>
      <w:tr w:rsidR="00B2232E" w:rsidRPr="00BC06C8" w:rsidTr="001F6121">
        <w:trPr>
          <w:jc w:val="center"/>
        </w:trPr>
        <w:tc>
          <w:tcPr>
            <w:tcW w:w="2965" w:type="dxa"/>
            <w:vAlign w:val="center"/>
          </w:tcPr>
          <w:p w:rsidR="00B2232E" w:rsidRPr="00BC06C8" w:rsidRDefault="00B2232E" w:rsidP="00B2232E">
            <w:r w:rsidRPr="00BC06C8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B2232E" w:rsidRPr="00B2232E" w:rsidRDefault="00B2232E" w:rsidP="00B2232E">
            <w:pPr>
              <w:rPr>
                <w:b/>
              </w:rPr>
            </w:pPr>
            <w:r w:rsidRPr="00B2232E">
              <w:rPr>
                <w:b/>
              </w:rPr>
              <w:t xml:space="preserve">tanterem – projektor- számítógép </w:t>
            </w:r>
          </w:p>
        </w:tc>
      </w:tr>
    </w:tbl>
    <w:p w:rsidR="004C37D9" w:rsidRPr="00BC06C8" w:rsidRDefault="004C37D9" w:rsidP="00BC06C8"/>
    <w:sectPr w:rsidR="004C37D9" w:rsidRPr="00BC06C8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146"/>
    <w:multiLevelType w:val="hybridMultilevel"/>
    <w:tmpl w:val="D30034E6"/>
    <w:lvl w:ilvl="0" w:tplc="CBAC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0F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C3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60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03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C7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E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69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E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500AA0"/>
    <w:multiLevelType w:val="hybridMultilevel"/>
    <w:tmpl w:val="EB6AF4CE"/>
    <w:lvl w:ilvl="0" w:tplc="C6065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7E5C700B"/>
    <w:multiLevelType w:val="hybridMultilevel"/>
    <w:tmpl w:val="31EA2E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516AF"/>
    <w:rsid w:val="00084781"/>
    <w:rsid w:val="00155773"/>
    <w:rsid w:val="001F6121"/>
    <w:rsid w:val="00214628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5513E9"/>
    <w:rsid w:val="005A21ED"/>
    <w:rsid w:val="005A3599"/>
    <w:rsid w:val="005B518C"/>
    <w:rsid w:val="00611C09"/>
    <w:rsid w:val="006253C1"/>
    <w:rsid w:val="00720CB8"/>
    <w:rsid w:val="007926B6"/>
    <w:rsid w:val="00840562"/>
    <w:rsid w:val="008C647F"/>
    <w:rsid w:val="00900C35"/>
    <w:rsid w:val="009076EA"/>
    <w:rsid w:val="009A72A9"/>
    <w:rsid w:val="00A6705B"/>
    <w:rsid w:val="00AF3205"/>
    <w:rsid w:val="00B2232E"/>
    <w:rsid w:val="00BC06C8"/>
    <w:rsid w:val="00D1265A"/>
    <w:rsid w:val="00D23A7D"/>
    <w:rsid w:val="00D67FBB"/>
    <w:rsid w:val="00E05381"/>
    <w:rsid w:val="00E36CB8"/>
    <w:rsid w:val="00E66FE3"/>
    <w:rsid w:val="00E73F70"/>
    <w:rsid w:val="00E865C3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6BFCB6-3C11-4E0B-9BB4-5507E73D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0C35"/>
    <w:pPr>
      <w:ind w:left="720"/>
      <w:contextualSpacing/>
    </w:pPr>
    <w:rPr>
      <w:sz w:val="20"/>
      <w:szCs w:val="20"/>
    </w:rPr>
  </w:style>
  <w:style w:type="character" w:styleId="Kiemels2">
    <w:name w:val="Strong"/>
    <w:uiPriority w:val="22"/>
    <w:qFormat/>
    <w:rsid w:val="00D67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1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4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nemesjudit</dc:creator>
  <cp:keywords/>
  <cp:lastModifiedBy>X X</cp:lastModifiedBy>
  <cp:revision>2</cp:revision>
  <dcterms:created xsi:type="dcterms:W3CDTF">2021-10-01T09:50:00Z</dcterms:created>
  <dcterms:modified xsi:type="dcterms:W3CDTF">2021-10-01T09:50:00Z</dcterms:modified>
</cp:coreProperties>
</file>