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671331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992861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9D2C1F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436CB3" w:rsidRPr="005F67E2" w:rsidRDefault="00EC1C21" w:rsidP="005F67E2">
            <w:pPr>
              <w:rPr>
                <w:b/>
              </w:rPr>
            </w:pPr>
            <w:r w:rsidRPr="005F67E2">
              <w:rPr>
                <w:b/>
              </w:rPr>
              <w:t xml:space="preserve">SMAV260 </w:t>
            </w:r>
          </w:p>
        </w:tc>
      </w:tr>
      <w:tr w:rsidR="009076EA" w:rsidTr="009D2C1F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5F67E2" w:rsidRDefault="00EC1C21" w:rsidP="005F67E2">
            <w:pPr>
              <w:rPr>
                <w:b/>
              </w:rPr>
            </w:pPr>
            <w:r w:rsidRPr="005F67E2">
              <w:rPr>
                <w:b/>
              </w:rPr>
              <w:t>Kreatív módszerek</w:t>
            </w:r>
          </w:p>
        </w:tc>
      </w:tr>
      <w:tr w:rsidR="009076EA" w:rsidTr="009D2C1F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  <w:vAlign w:val="center"/>
          </w:tcPr>
          <w:p w:rsidR="00964206" w:rsidRDefault="00FC24F0" w:rsidP="005F67E2">
            <w:pPr>
              <w:rPr>
                <w:b/>
              </w:rPr>
            </w:pPr>
            <w:r>
              <w:rPr>
                <w:b/>
              </w:rPr>
              <w:t>Csiki Lóránt</w:t>
            </w:r>
          </w:p>
          <w:p w:rsidR="00FC24F0" w:rsidRPr="005F67E2" w:rsidRDefault="00FC24F0" w:rsidP="005F67E2">
            <w:pPr>
              <w:rPr>
                <w:b/>
              </w:rPr>
            </w:pPr>
            <w:r>
              <w:rPr>
                <w:b/>
              </w:rPr>
              <w:t>Csikiné Sári Adél</w:t>
            </w:r>
          </w:p>
        </w:tc>
        <w:tc>
          <w:tcPr>
            <w:tcW w:w="1628" w:type="dxa"/>
            <w:vAlign w:val="center"/>
          </w:tcPr>
          <w:p w:rsidR="009076EA" w:rsidRPr="005F67E2" w:rsidRDefault="009076EA" w:rsidP="005F67E2">
            <w:pPr>
              <w:rPr>
                <w:sz w:val="20"/>
                <w:szCs w:val="20"/>
              </w:rPr>
            </w:pPr>
            <w:r w:rsidRPr="005F67E2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9076EA" w:rsidRPr="005F67E2" w:rsidRDefault="009A00E0" w:rsidP="005F67E2">
            <w:pPr>
              <w:rPr>
                <w:b/>
              </w:rPr>
            </w:pPr>
            <w:r>
              <w:rPr>
                <w:b/>
              </w:rPr>
              <w:t>óraadó tanár</w:t>
            </w:r>
          </w:p>
        </w:tc>
      </w:tr>
      <w:tr w:rsidR="009076EA" w:rsidTr="009D2C1F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EC1C21" w:rsidRPr="005F67E2" w:rsidRDefault="005F67E2" w:rsidP="005F67E2">
            <w:pPr>
              <w:rPr>
                <w:b/>
              </w:rPr>
            </w:pPr>
            <w:r>
              <w:rPr>
                <w:b/>
              </w:rPr>
              <w:t xml:space="preserve">nappali tagozaton </w:t>
            </w:r>
            <w:r w:rsidR="009A00E0">
              <w:rPr>
                <w:b/>
              </w:rPr>
              <w:t>28 óra/ félév</w:t>
            </w:r>
          </w:p>
          <w:p w:rsidR="00AF3205" w:rsidRPr="005F67E2" w:rsidRDefault="005F67E2" w:rsidP="009A00E0">
            <w:pPr>
              <w:rPr>
                <w:b/>
              </w:rPr>
            </w:pPr>
            <w:r>
              <w:rPr>
                <w:b/>
              </w:rPr>
              <w:t>levelező tagozaton</w:t>
            </w:r>
            <w:r w:rsidR="00AF3205" w:rsidRPr="005F67E2">
              <w:rPr>
                <w:b/>
              </w:rPr>
              <w:t xml:space="preserve"> </w:t>
            </w:r>
            <w:r w:rsidR="009A00E0">
              <w:rPr>
                <w:b/>
              </w:rPr>
              <w:t>16 óra / félév</w:t>
            </w:r>
          </w:p>
        </w:tc>
      </w:tr>
      <w:tr w:rsidR="009076EA" w:rsidTr="009D2C1F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5F67E2" w:rsidRDefault="005F67E2" w:rsidP="005F67E2">
            <w:pPr>
              <w:rPr>
                <w:b/>
              </w:rPr>
            </w:pPr>
            <w:r>
              <w:rPr>
                <w:b/>
              </w:rPr>
              <w:t>gyakorlati foglalkozás</w:t>
            </w:r>
            <w:r w:rsidR="00AF3205" w:rsidRPr="005F67E2">
              <w:rPr>
                <w:b/>
              </w:rPr>
              <w:t xml:space="preserve"> </w:t>
            </w:r>
          </w:p>
        </w:tc>
      </w:tr>
      <w:tr w:rsidR="00AF3205" w:rsidTr="009D2C1F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AF3205" w:rsidRPr="005F67E2" w:rsidRDefault="00EC1C21" w:rsidP="005F67E2">
            <w:pPr>
              <w:rPr>
                <w:b/>
              </w:rPr>
            </w:pPr>
            <w:r w:rsidRPr="005F67E2">
              <w:rPr>
                <w:b/>
              </w:rPr>
              <w:t>tavaszi félév</w:t>
            </w:r>
            <w:r w:rsidR="00F15B0E" w:rsidRPr="005F67E2">
              <w:rPr>
                <w:b/>
              </w:rPr>
              <w:t xml:space="preserve"> </w:t>
            </w:r>
          </w:p>
        </w:tc>
      </w:tr>
      <w:tr w:rsidR="00AF3205" w:rsidTr="009D2C1F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AF3205" w:rsidRPr="005F67E2" w:rsidRDefault="009A00E0" w:rsidP="005F67E2">
            <w:pPr>
              <w:rPr>
                <w:b/>
              </w:rPr>
            </w:pPr>
            <w:r>
              <w:rPr>
                <w:b/>
              </w:rPr>
              <w:t>1</w:t>
            </w:r>
            <w:r w:rsidR="005F67E2">
              <w:rPr>
                <w:b/>
              </w:rPr>
              <w:t xml:space="preserve"> kredit</w:t>
            </w:r>
          </w:p>
        </w:tc>
      </w:tr>
      <w:tr w:rsidR="0023080D" w:rsidTr="009D2C1F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  <w:vAlign w:val="center"/>
          </w:tcPr>
          <w:p w:rsidR="00F15B0E" w:rsidRPr="00671331" w:rsidRDefault="00671331" w:rsidP="00671331">
            <w:pPr>
              <w:jc w:val="both"/>
              <w:rPr>
                <w:bCs/>
              </w:rPr>
            </w:pPr>
            <w:r w:rsidRPr="00671331">
              <w:rPr>
                <w:bCs/>
              </w:rPr>
              <w:t>Olyan kézműves technikák, kreatív módszerek elsajátítása, amelyek segítségével a pedagógiai és a szociális szféra valamennyi területén hatékony foglalkozásokat, programokat valósíthat meg a hallgató.</w:t>
            </w:r>
          </w:p>
        </w:tc>
      </w:tr>
      <w:tr w:rsidR="004C3A8B" w:rsidTr="009D2C1F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E96621" w:rsidRDefault="004C3A8B" w:rsidP="005F67E2">
            <w:pPr>
              <w:rPr>
                <w:b/>
              </w:rPr>
            </w:pPr>
          </w:p>
        </w:tc>
      </w:tr>
      <w:tr w:rsidR="00671331" w:rsidTr="009D2C1F">
        <w:trPr>
          <w:jc w:val="center"/>
        </w:trPr>
        <w:tc>
          <w:tcPr>
            <w:tcW w:w="2448" w:type="dxa"/>
          </w:tcPr>
          <w:p w:rsidR="00671331" w:rsidRPr="00E865C3" w:rsidRDefault="00671331">
            <w:pPr>
              <w:rPr>
                <w:sz w:val="20"/>
                <w:szCs w:val="20"/>
              </w:rPr>
            </w:pPr>
            <w:r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671331" w:rsidRPr="00671331" w:rsidRDefault="00671331" w:rsidP="00671331">
            <w:pPr>
              <w:tabs>
                <w:tab w:val="left" w:pos="3195"/>
              </w:tabs>
              <w:rPr>
                <w:bCs/>
              </w:rPr>
            </w:pPr>
            <w:r w:rsidRPr="00671331">
              <w:rPr>
                <w:bCs/>
              </w:rPr>
              <w:t>Az alapvető kézműves technikák megismerése hozzájárulhat a manuális készség, a kreativitás, a konstrukciós készség, a vizuális látásmód (formák, színek), stílusérzék fejlesztéséhez.</w:t>
            </w:r>
          </w:p>
          <w:p w:rsidR="00671331" w:rsidRPr="00671331" w:rsidRDefault="00671331" w:rsidP="00671331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671331">
              <w:rPr>
                <w:b/>
              </w:rPr>
              <w:t>tudása</w:t>
            </w:r>
          </w:p>
          <w:p w:rsidR="00671331" w:rsidRPr="00671331" w:rsidRDefault="00671331" w:rsidP="00671331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</w:pPr>
            <w:r w:rsidRPr="00671331">
              <w:t>a hagyományos népi kultúra alapjainak ismerete, jeles napok, ünnepi szokások, népi kalendárium</w:t>
            </w:r>
          </w:p>
          <w:p w:rsidR="00671331" w:rsidRPr="00671331" w:rsidRDefault="00671331" w:rsidP="00671331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</w:pPr>
            <w:r w:rsidRPr="00671331">
              <w:t>kézműves foglalkozások levezetésének módszertana</w:t>
            </w:r>
          </w:p>
          <w:p w:rsidR="00671331" w:rsidRPr="00671331" w:rsidRDefault="00671331" w:rsidP="00671331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</w:pPr>
            <w:r w:rsidRPr="00671331">
              <w:t xml:space="preserve">hagyományőrző programok szervezése </w:t>
            </w:r>
          </w:p>
          <w:p w:rsidR="00671331" w:rsidRPr="00671331" w:rsidRDefault="00671331" w:rsidP="00671331">
            <w:pPr>
              <w:tabs>
                <w:tab w:val="left" w:pos="317"/>
              </w:tabs>
              <w:suppressAutoHyphens/>
              <w:rPr>
                <w:b/>
              </w:rPr>
            </w:pPr>
            <w:r w:rsidRPr="00671331">
              <w:rPr>
                <w:b/>
              </w:rPr>
              <w:t xml:space="preserve">b) </w:t>
            </w:r>
            <w:r w:rsidRPr="00671331">
              <w:rPr>
                <w:b/>
              </w:rPr>
              <w:t>képességei</w:t>
            </w:r>
          </w:p>
          <w:p w:rsidR="00671331" w:rsidRPr="00671331" w:rsidRDefault="00671331" w:rsidP="00671331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  <w:r w:rsidRPr="00671331">
              <w:t>manuális készség</w:t>
            </w:r>
          </w:p>
          <w:p w:rsidR="00671331" w:rsidRPr="00671331" w:rsidRDefault="00671331" w:rsidP="00671331">
            <w:pPr>
              <w:numPr>
                <w:ilvl w:val="0"/>
                <w:numId w:val="10"/>
              </w:numPr>
              <w:suppressAutoHyphens/>
            </w:pPr>
            <w:r w:rsidRPr="00671331">
              <w:t>kreativitás</w:t>
            </w:r>
          </w:p>
          <w:p w:rsidR="00671331" w:rsidRPr="00671331" w:rsidRDefault="00671331" w:rsidP="00671331">
            <w:pPr>
              <w:numPr>
                <w:ilvl w:val="0"/>
                <w:numId w:val="10"/>
              </w:numPr>
              <w:suppressAutoHyphens/>
            </w:pPr>
            <w:r w:rsidRPr="00671331">
              <w:t>konstrukciós készség</w:t>
            </w:r>
          </w:p>
          <w:p w:rsidR="00671331" w:rsidRPr="00671331" w:rsidRDefault="00671331" w:rsidP="00671331">
            <w:pPr>
              <w:numPr>
                <w:ilvl w:val="0"/>
                <w:numId w:val="10"/>
              </w:numPr>
              <w:suppressAutoHyphens/>
            </w:pPr>
            <w:r w:rsidRPr="00671331">
              <w:t>vizuális látá</w:t>
            </w:r>
            <w:bookmarkStart w:id="0" w:name="_GoBack"/>
            <w:bookmarkEnd w:id="0"/>
            <w:r w:rsidRPr="00671331">
              <w:t>smód</w:t>
            </w:r>
          </w:p>
          <w:p w:rsidR="00671331" w:rsidRPr="00671331" w:rsidRDefault="00671331" w:rsidP="00671331">
            <w:pPr>
              <w:numPr>
                <w:ilvl w:val="0"/>
                <w:numId w:val="10"/>
              </w:numPr>
              <w:suppressAutoHyphens/>
            </w:pPr>
            <w:r w:rsidRPr="00671331">
              <w:t>stílusérzék</w:t>
            </w:r>
          </w:p>
        </w:tc>
      </w:tr>
      <w:tr w:rsidR="004C3A8B" w:rsidTr="009D2C1F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  <w:vAlign w:val="center"/>
          </w:tcPr>
          <w:p w:rsidR="00671331" w:rsidRPr="00671331" w:rsidRDefault="00671331" w:rsidP="00671331">
            <w:pPr>
              <w:tabs>
                <w:tab w:val="left" w:pos="3195"/>
              </w:tabs>
              <w:ind w:left="65"/>
              <w:rPr>
                <w:b/>
                <w:bCs/>
              </w:rPr>
            </w:pPr>
            <w:r w:rsidRPr="00671331">
              <w:rPr>
                <w:b/>
                <w:bCs/>
              </w:rPr>
              <w:t>Tematika:</w:t>
            </w:r>
          </w:p>
          <w:p w:rsidR="00671331" w:rsidRPr="00671331" w:rsidRDefault="00671331" w:rsidP="00671331">
            <w:pPr>
              <w:numPr>
                <w:ilvl w:val="0"/>
                <w:numId w:val="8"/>
              </w:numPr>
              <w:autoSpaceDE w:val="0"/>
              <w:autoSpaceDN w:val="0"/>
              <w:jc w:val="both"/>
            </w:pPr>
            <w:r w:rsidRPr="00671331">
              <w:t>Jeles napok ünnepi szokások, a hagyományápolás, mint a közösség megtartó ereje</w:t>
            </w:r>
          </w:p>
          <w:p w:rsidR="00671331" w:rsidRPr="00671331" w:rsidRDefault="00671331" w:rsidP="00671331">
            <w:pPr>
              <w:numPr>
                <w:ilvl w:val="0"/>
                <w:numId w:val="8"/>
              </w:numPr>
              <w:autoSpaceDE w:val="0"/>
              <w:autoSpaceDN w:val="0"/>
              <w:jc w:val="both"/>
            </w:pPr>
            <w:r w:rsidRPr="00671331">
              <w:t>Kézműves szabadidős foglalkozások tervezése, előkészítése, lebonyolítása. Alapanyagok beszerzési lehetőségei. Gyakorlati tanácsok.</w:t>
            </w:r>
          </w:p>
          <w:p w:rsidR="00671331" w:rsidRPr="00671331" w:rsidRDefault="00671331" w:rsidP="00671331">
            <w:pPr>
              <w:numPr>
                <w:ilvl w:val="0"/>
                <w:numId w:val="8"/>
              </w:numPr>
              <w:autoSpaceDE w:val="0"/>
              <w:autoSpaceDN w:val="0"/>
              <w:jc w:val="both"/>
            </w:pPr>
            <w:r w:rsidRPr="00671331">
              <w:t xml:space="preserve">Farsang és a Húsvétot megelőző időszak, hangszerkészítés, </w:t>
            </w:r>
            <w:proofErr w:type="gramStart"/>
            <w:r w:rsidRPr="00671331">
              <w:t>maszk készítés</w:t>
            </w:r>
            <w:proofErr w:type="gramEnd"/>
            <w:r w:rsidRPr="00671331">
              <w:t>, szövés-fonás</w:t>
            </w:r>
          </w:p>
          <w:p w:rsidR="00671331" w:rsidRPr="00671331" w:rsidRDefault="00671331" w:rsidP="00671331">
            <w:pPr>
              <w:numPr>
                <w:ilvl w:val="0"/>
                <w:numId w:val="8"/>
              </w:numPr>
              <w:autoSpaceDE w:val="0"/>
              <w:autoSpaceDN w:val="0"/>
              <w:jc w:val="both"/>
            </w:pPr>
            <w:r w:rsidRPr="00671331">
              <w:t xml:space="preserve">Húsvéti ünnepkör, népszokások. </w:t>
            </w:r>
            <w:proofErr w:type="spellStart"/>
            <w:r w:rsidRPr="00671331">
              <w:t>Tojásberzselés</w:t>
            </w:r>
            <w:proofErr w:type="spellEnd"/>
            <w:r w:rsidRPr="00671331">
              <w:t xml:space="preserve">. </w:t>
            </w:r>
          </w:p>
          <w:p w:rsidR="00671331" w:rsidRPr="00671331" w:rsidRDefault="00671331" w:rsidP="00671331">
            <w:pPr>
              <w:numPr>
                <w:ilvl w:val="0"/>
                <w:numId w:val="8"/>
              </w:numPr>
              <w:autoSpaceDE w:val="0"/>
              <w:autoSpaceDN w:val="0"/>
              <w:jc w:val="both"/>
            </w:pPr>
            <w:r w:rsidRPr="00671331">
              <w:t>Pünkösd. Hulladék zokni felhasználásával zokni labda, és zokni ló készítése</w:t>
            </w:r>
          </w:p>
          <w:p w:rsidR="00671331" w:rsidRPr="00671331" w:rsidRDefault="00671331" w:rsidP="00671331">
            <w:pPr>
              <w:numPr>
                <w:ilvl w:val="0"/>
                <w:numId w:val="8"/>
              </w:numPr>
              <w:autoSpaceDE w:val="0"/>
              <w:autoSpaceDN w:val="0"/>
              <w:jc w:val="both"/>
            </w:pPr>
            <w:r w:rsidRPr="00671331">
              <w:t>Textilhulladékok felhasználási lehetőségei. Rongybaba, kiszebaba, mackó, madárijesztő készítés.</w:t>
            </w:r>
          </w:p>
          <w:p w:rsidR="004C3A8B" w:rsidRPr="00671331" w:rsidRDefault="00671331" w:rsidP="00671331">
            <w:pPr>
              <w:numPr>
                <w:ilvl w:val="0"/>
                <w:numId w:val="8"/>
              </w:numPr>
              <w:autoSpaceDE w:val="0"/>
              <w:autoSpaceDN w:val="0"/>
              <w:jc w:val="both"/>
            </w:pPr>
            <w:r w:rsidRPr="00671331">
              <w:t xml:space="preserve">Papírmunkák. </w:t>
            </w:r>
            <w:proofErr w:type="gramStart"/>
            <w:r w:rsidRPr="00671331">
              <w:t>Notesz készítés</w:t>
            </w:r>
            <w:proofErr w:type="gramEnd"/>
            <w:r w:rsidRPr="00671331">
              <w:t>. Papírsárkány készítés.</w:t>
            </w:r>
          </w:p>
        </w:tc>
      </w:tr>
      <w:tr w:rsidR="004C3A8B" w:rsidTr="009D2C1F">
        <w:trPr>
          <w:jc w:val="center"/>
        </w:trPr>
        <w:tc>
          <w:tcPr>
            <w:tcW w:w="2448" w:type="dxa"/>
          </w:tcPr>
          <w:p w:rsidR="004C3A8B" w:rsidRDefault="004C3A8B">
            <w:r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9A00E0" w:rsidRPr="00671331" w:rsidRDefault="009A00E0" w:rsidP="009A00E0">
            <w:pPr>
              <w:pStyle w:val="Irodalomjegyzk"/>
              <w:rPr>
                <w:b/>
              </w:rPr>
            </w:pPr>
            <w:r w:rsidRPr="00671331">
              <w:rPr>
                <w:b/>
              </w:rPr>
              <w:t>Ajánlott irodalom:</w:t>
            </w:r>
          </w:p>
          <w:p w:rsidR="00671331" w:rsidRPr="00671331" w:rsidRDefault="00671331" w:rsidP="00671331">
            <w:pPr>
              <w:numPr>
                <w:ilvl w:val="0"/>
                <w:numId w:val="13"/>
              </w:numPr>
              <w:ind w:left="632" w:hanging="425"/>
            </w:pPr>
            <w:r w:rsidRPr="00671331">
              <w:t>Tátrai Zsuzsanna – Karácsony Molnár Erika: Jeles napok, ünnepi szokások. Planétás Kiadó. 1997.</w:t>
            </w:r>
          </w:p>
          <w:p w:rsidR="00671331" w:rsidRPr="00671331" w:rsidRDefault="00671331" w:rsidP="00671331">
            <w:pPr>
              <w:numPr>
                <w:ilvl w:val="0"/>
                <w:numId w:val="13"/>
              </w:numPr>
              <w:ind w:left="632" w:hanging="425"/>
            </w:pPr>
            <w:r w:rsidRPr="00671331">
              <w:t xml:space="preserve">Tarján Gábor: Mindennapi hagyomány. Mezőgazdasági </w:t>
            </w:r>
            <w:r w:rsidRPr="00671331">
              <w:lastRenderedPageBreak/>
              <w:t>Kiadó. 1984.</w:t>
            </w:r>
          </w:p>
          <w:p w:rsidR="009A00E0" w:rsidRPr="00671331" w:rsidRDefault="00671331" w:rsidP="00671331">
            <w:pPr>
              <w:numPr>
                <w:ilvl w:val="0"/>
                <w:numId w:val="13"/>
              </w:numPr>
              <w:ind w:left="632" w:hanging="425"/>
            </w:pPr>
            <w:r w:rsidRPr="00671331">
              <w:t>Népi játszóház. MMI, Népművészeti Osztály. 1995.</w:t>
            </w:r>
          </w:p>
        </w:tc>
      </w:tr>
      <w:tr w:rsidR="004C3A8B" w:rsidTr="009D2C1F">
        <w:trPr>
          <w:jc w:val="center"/>
        </w:trPr>
        <w:tc>
          <w:tcPr>
            <w:tcW w:w="2448" w:type="dxa"/>
          </w:tcPr>
          <w:p w:rsidR="004C3A8B" w:rsidRDefault="004C3A8B">
            <w:r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671331" w:rsidRPr="00671331" w:rsidRDefault="00671331" w:rsidP="00671331">
            <w:pPr>
              <w:pStyle w:val="Irodalomjegyzk"/>
              <w:jc w:val="both"/>
            </w:pPr>
            <w:r w:rsidRPr="00671331">
              <w:t>Követelmény, értékelés:</w:t>
            </w:r>
          </w:p>
          <w:p w:rsidR="00671331" w:rsidRPr="00671331" w:rsidRDefault="00671331" w:rsidP="00671331">
            <w:pPr>
              <w:ind w:left="360"/>
              <w:jc w:val="both"/>
            </w:pPr>
            <w:r w:rsidRPr="00671331">
              <w:t xml:space="preserve">A kreditminősítés alapja: A kiadott tananyagok elkészítése, bemutatása. Aszinkron tananyag ismeretéhez kapcsolódó írásbeli visszajelzés személyes tapasztalatok alapján. </w:t>
            </w:r>
          </w:p>
          <w:p w:rsidR="00671331" w:rsidRPr="00671331" w:rsidRDefault="00671331" w:rsidP="00671331">
            <w:pPr>
              <w:ind w:left="360"/>
              <w:jc w:val="both"/>
            </w:pPr>
            <w:r w:rsidRPr="00671331">
              <w:t xml:space="preserve">Vizsgajegy: házi dolgozat alapján. Egy-két oldal terjedelmű szabadon választott, a tavaszi ünnepkörbe tartozó, jeles naphoz kapcsolódó, </w:t>
            </w:r>
            <w:r w:rsidRPr="00671331">
              <w:rPr>
                <w:b/>
              </w:rPr>
              <w:t>népi</w:t>
            </w:r>
            <w:r w:rsidRPr="00671331">
              <w:t xml:space="preserve"> kézműves technika elemeivel átszőtt kézműves foglalkozás tervének elkészítése választott szociális helyszínhez kapcsolva. </w:t>
            </w:r>
          </w:p>
          <w:p w:rsidR="00671331" w:rsidRPr="00671331" w:rsidRDefault="00671331" w:rsidP="00671331">
            <w:pPr>
              <w:ind w:left="360"/>
              <w:jc w:val="both"/>
            </w:pPr>
            <w:r w:rsidRPr="00671331">
              <w:t>A dolgozat leadás határideje 2021. március 30.</w:t>
            </w:r>
          </w:p>
          <w:p w:rsidR="00671331" w:rsidRPr="00671331" w:rsidRDefault="00671331" w:rsidP="00671331">
            <w:pPr>
              <w:ind w:left="360"/>
              <w:jc w:val="both"/>
            </w:pPr>
          </w:p>
          <w:p w:rsidR="00671331" w:rsidRPr="00671331" w:rsidRDefault="00671331" w:rsidP="00671331">
            <w:pPr>
              <w:jc w:val="both"/>
            </w:pPr>
            <w:r w:rsidRPr="00671331">
              <w:t>A dolgozatnak az alábbiakat kell tartalmaznia:</w:t>
            </w:r>
          </w:p>
          <w:p w:rsidR="00671331" w:rsidRPr="00671331" w:rsidRDefault="00671331" w:rsidP="00671331">
            <w:pPr>
              <w:numPr>
                <w:ilvl w:val="0"/>
                <w:numId w:val="3"/>
              </w:numPr>
              <w:autoSpaceDE w:val="0"/>
              <w:autoSpaceDN w:val="0"/>
              <w:jc w:val="both"/>
            </w:pPr>
            <w:r w:rsidRPr="00671331">
              <w:t xml:space="preserve">az ünnep rövid leírása </w:t>
            </w:r>
          </w:p>
          <w:p w:rsidR="00671331" w:rsidRPr="00671331" w:rsidRDefault="00671331" w:rsidP="00671331">
            <w:pPr>
              <w:numPr>
                <w:ilvl w:val="0"/>
                <w:numId w:val="3"/>
              </w:numPr>
              <w:autoSpaceDE w:val="0"/>
              <w:autoSpaceDN w:val="0"/>
              <w:jc w:val="both"/>
            </w:pPr>
            <w:r w:rsidRPr="00671331">
              <w:t>az ünnephez kapcsolódó kézműves foglalkozás megnevezése</w:t>
            </w:r>
          </w:p>
          <w:p w:rsidR="00671331" w:rsidRPr="00671331" w:rsidRDefault="00671331" w:rsidP="00671331">
            <w:pPr>
              <w:numPr>
                <w:ilvl w:val="0"/>
                <w:numId w:val="3"/>
              </w:numPr>
              <w:autoSpaceDE w:val="0"/>
              <w:autoSpaceDN w:val="0"/>
              <w:jc w:val="both"/>
            </w:pPr>
            <w:r w:rsidRPr="00671331">
              <w:t>a választott szociális helyszín leírása, célcsoport, a foglalkozás helyszínének leírása, a résztvevők életkora (ha releváns) stb.</w:t>
            </w:r>
          </w:p>
          <w:p w:rsidR="00671331" w:rsidRPr="00671331" w:rsidRDefault="00671331" w:rsidP="00671331">
            <w:pPr>
              <w:numPr>
                <w:ilvl w:val="0"/>
                <w:numId w:val="3"/>
              </w:numPr>
              <w:autoSpaceDE w:val="0"/>
              <w:autoSpaceDN w:val="0"/>
              <w:jc w:val="both"/>
            </w:pPr>
            <w:r w:rsidRPr="00671331">
              <w:t>anyag- és eszközszükséglet</w:t>
            </w:r>
          </w:p>
          <w:p w:rsidR="00671331" w:rsidRPr="00671331" w:rsidRDefault="00671331" w:rsidP="00671331">
            <w:pPr>
              <w:numPr>
                <w:ilvl w:val="0"/>
                <w:numId w:val="3"/>
              </w:numPr>
              <w:autoSpaceDE w:val="0"/>
              <w:autoSpaceDN w:val="0"/>
              <w:jc w:val="both"/>
            </w:pPr>
            <w:r w:rsidRPr="00671331">
              <w:t>a foglalkozás rövid leírása</w:t>
            </w:r>
          </w:p>
          <w:p w:rsidR="00671331" w:rsidRPr="00671331" w:rsidRDefault="00671331" w:rsidP="00671331">
            <w:pPr>
              <w:numPr>
                <w:ilvl w:val="0"/>
                <w:numId w:val="3"/>
              </w:numPr>
              <w:autoSpaceDE w:val="0"/>
              <w:autoSpaceDN w:val="0"/>
              <w:jc w:val="both"/>
            </w:pPr>
            <w:r w:rsidRPr="00671331">
              <w:t>a tervezett foglalkozással kapcsolatos esetleges nehézségek, kockázati tényezők</w:t>
            </w:r>
          </w:p>
          <w:p w:rsidR="00671331" w:rsidRPr="00671331" w:rsidRDefault="00671331" w:rsidP="00671331">
            <w:pPr>
              <w:ind w:left="360"/>
              <w:jc w:val="both"/>
            </w:pPr>
            <w:r w:rsidRPr="00671331">
              <w:t xml:space="preserve">Az online illetve az aszinkron tananyagból kiragadott, vagy az abból merített ötleteket szívesen fogadjuk. Mindezek leírása önállóan, az interneten található oldalak másolását mellőzve történjen. A netről másolt dolgozatokat nem tudjuk elfogadni. </w:t>
            </w:r>
          </w:p>
          <w:p w:rsidR="004C3A8B" w:rsidRPr="00671331" w:rsidRDefault="00671331" w:rsidP="00671331">
            <w:pPr>
              <w:ind w:left="360"/>
              <w:jc w:val="both"/>
            </w:pPr>
            <w:r w:rsidRPr="00671331">
              <w:t>Az elkészült tárgyi és írott vizsgaanyagokat a következő címre kérjük küldeni: sariadel@gmail.com</w:t>
            </w:r>
          </w:p>
        </w:tc>
      </w:tr>
      <w:tr w:rsidR="00D23A7D" w:rsidTr="009D2C1F">
        <w:trPr>
          <w:jc w:val="center"/>
        </w:trPr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D23A7D" w:rsidRPr="00671331" w:rsidRDefault="005F67E2" w:rsidP="00671331">
            <w:pPr>
              <w:jc w:val="both"/>
              <w:rPr>
                <w:b/>
              </w:rPr>
            </w:pPr>
            <w:r w:rsidRPr="00671331">
              <w:rPr>
                <w:b/>
              </w:rPr>
              <w:t>tanterem</w:t>
            </w:r>
            <w:r w:rsidR="00964206" w:rsidRPr="00671331">
              <w:rPr>
                <w:b/>
              </w:rPr>
              <w:t>, kézműves eszközök</w:t>
            </w:r>
          </w:p>
        </w:tc>
      </w:tr>
    </w:tbl>
    <w:p w:rsidR="00964206" w:rsidRDefault="00964206" w:rsidP="00E96621">
      <w:pPr>
        <w:spacing w:line="360" w:lineRule="auto"/>
        <w:rPr>
          <w:b/>
          <w:sz w:val="28"/>
          <w:szCs w:val="28"/>
        </w:rPr>
      </w:pPr>
    </w:p>
    <w:sectPr w:rsidR="00964206" w:rsidSect="009A00E0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279"/>
    <w:multiLevelType w:val="hybridMultilevel"/>
    <w:tmpl w:val="4A90EF1E"/>
    <w:lvl w:ilvl="0" w:tplc="2C4CE2CC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1C174634"/>
    <w:multiLevelType w:val="hybridMultilevel"/>
    <w:tmpl w:val="151066CE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F11002A"/>
    <w:multiLevelType w:val="hybridMultilevel"/>
    <w:tmpl w:val="F9862296"/>
    <w:lvl w:ilvl="0" w:tplc="B8120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E123F"/>
    <w:multiLevelType w:val="hybridMultilevel"/>
    <w:tmpl w:val="F466950E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B90668C"/>
    <w:multiLevelType w:val="hybridMultilevel"/>
    <w:tmpl w:val="85D6EBC0"/>
    <w:lvl w:ilvl="0" w:tplc="B8120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007D9"/>
    <w:multiLevelType w:val="hybridMultilevel"/>
    <w:tmpl w:val="F9DE71B2"/>
    <w:lvl w:ilvl="0" w:tplc="8A00A0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D45C8F"/>
    <w:multiLevelType w:val="hybridMultilevel"/>
    <w:tmpl w:val="4DA0643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FA35DF7"/>
    <w:multiLevelType w:val="multilevel"/>
    <w:tmpl w:val="44281812"/>
    <w:lvl w:ilvl="0">
      <w:start w:val="630"/>
      <w:numFmt w:val="decimalZero"/>
      <w:lvlText w:val="%1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1">
      <w:start w:val="373"/>
      <w:numFmt w:val="decimal"/>
      <w:lvlText w:val="%1-%2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2">
      <w:start w:val="5443"/>
      <w:numFmt w:val="decimal"/>
      <w:lvlText w:val="0%1-%2-%3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510"/>
        </w:tabs>
        <w:ind w:left="6510" w:hanging="65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510"/>
        </w:tabs>
        <w:ind w:left="6510" w:hanging="6510"/>
      </w:pPr>
      <w:rPr>
        <w:rFonts w:hint="default"/>
      </w:rPr>
    </w:lvl>
  </w:abstractNum>
  <w:abstractNum w:abstractNumId="8">
    <w:nsid w:val="5556039F"/>
    <w:multiLevelType w:val="hybridMultilevel"/>
    <w:tmpl w:val="1486B7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900858"/>
    <w:multiLevelType w:val="hybridMultilevel"/>
    <w:tmpl w:val="9E54A75E"/>
    <w:lvl w:ilvl="0" w:tplc="B8120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6161D"/>
    <w:multiLevelType w:val="hybridMultilevel"/>
    <w:tmpl w:val="1FEAD99A"/>
    <w:lvl w:ilvl="0" w:tplc="B8120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4FB0F29"/>
    <w:multiLevelType w:val="hybridMultilevel"/>
    <w:tmpl w:val="33DA9412"/>
    <w:lvl w:ilvl="0" w:tplc="9B50EF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136683"/>
    <w:rsid w:val="0023080D"/>
    <w:rsid w:val="00231E04"/>
    <w:rsid w:val="003F3E9C"/>
    <w:rsid w:val="00436CB3"/>
    <w:rsid w:val="0044503E"/>
    <w:rsid w:val="004A0081"/>
    <w:rsid w:val="004C37D9"/>
    <w:rsid w:val="004C3A8B"/>
    <w:rsid w:val="005A48B9"/>
    <w:rsid w:val="005B518C"/>
    <w:rsid w:val="005F67E2"/>
    <w:rsid w:val="006253C1"/>
    <w:rsid w:val="00671331"/>
    <w:rsid w:val="00720CB8"/>
    <w:rsid w:val="007926B6"/>
    <w:rsid w:val="00840562"/>
    <w:rsid w:val="008C647F"/>
    <w:rsid w:val="009076EA"/>
    <w:rsid w:val="00964206"/>
    <w:rsid w:val="00992861"/>
    <w:rsid w:val="009A00E0"/>
    <w:rsid w:val="009A72A9"/>
    <w:rsid w:val="009D2C1F"/>
    <w:rsid w:val="00A6705B"/>
    <w:rsid w:val="00AF3205"/>
    <w:rsid w:val="00BC38A3"/>
    <w:rsid w:val="00D23A7D"/>
    <w:rsid w:val="00E055FE"/>
    <w:rsid w:val="00E36CB8"/>
    <w:rsid w:val="00E66FE3"/>
    <w:rsid w:val="00E865C3"/>
    <w:rsid w:val="00E96621"/>
    <w:rsid w:val="00EC1C21"/>
    <w:rsid w:val="00F15B0E"/>
    <w:rsid w:val="00F53749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964206"/>
    <w:pPr>
      <w:tabs>
        <w:tab w:val="left" w:pos="36"/>
        <w:tab w:val="left" w:pos="504"/>
        <w:tab w:val="left" w:pos="3906"/>
        <w:tab w:val="left" w:pos="4323"/>
      </w:tabs>
      <w:jc w:val="both"/>
    </w:pPr>
    <w:rPr>
      <w:sz w:val="26"/>
    </w:rPr>
  </w:style>
  <w:style w:type="character" w:styleId="Hiperhivatkozs">
    <w:name w:val="Hyperlink"/>
    <w:rsid w:val="003F3E9C"/>
    <w:rPr>
      <w:color w:val="0000FF"/>
      <w:u w:val="single"/>
    </w:rPr>
  </w:style>
  <w:style w:type="paragraph" w:styleId="Irodalomjegyzk">
    <w:name w:val="Bibliography"/>
    <w:basedOn w:val="Norml"/>
    <w:next w:val="Norml"/>
    <w:uiPriority w:val="37"/>
    <w:unhideWhenUsed/>
    <w:rsid w:val="009A00E0"/>
  </w:style>
  <w:style w:type="paragraph" w:styleId="Buborkszveg">
    <w:name w:val="Balloon Text"/>
    <w:basedOn w:val="Norml"/>
    <w:link w:val="BuborkszvegChar"/>
    <w:uiPriority w:val="99"/>
    <w:semiHidden/>
    <w:unhideWhenUsed/>
    <w:rsid w:val="009928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964206"/>
    <w:pPr>
      <w:tabs>
        <w:tab w:val="left" w:pos="36"/>
        <w:tab w:val="left" w:pos="504"/>
        <w:tab w:val="left" w:pos="3906"/>
        <w:tab w:val="left" w:pos="4323"/>
      </w:tabs>
      <w:jc w:val="both"/>
    </w:pPr>
    <w:rPr>
      <w:sz w:val="26"/>
    </w:rPr>
  </w:style>
  <w:style w:type="character" w:styleId="Hiperhivatkozs">
    <w:name w:val="Hyperlink"/>
    <w:rsid w:val="003F3E9C"/>
    <w:rPr>
      <w:color w:val="0000FF"/>
      <w:u w:val="single"/>
    </w:rPr>
  </w:style>
  <w:style w:type="paragraph" w:styleId="Irodalomjegyzk">
    <w:name w:val="Bibliography"/>
    <w:basedOn w:val="Norml"/>
    <w:next w:val="Norml"/>
    <w:uiPriority w:val="37"/>
    <w:unhideWhenUsed/>
    <w:rsid w:val="009A00E0"/>
  </w:style>
  <w:style w:type="paragraph" w:styleId="Buborkszveg">
    <w:name w:val="Balloon Text"/>
    <w:basedOn w:val="Norml"/>
    <w:link w:val="BuborkszvegChar"/>
    <w:uiPriority w:val="99"/>
    <w:semiHidden/>
    <w:unhideWhenUsed/>
    <w:rsid w:val="009928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3</cp:revision>
  <dcterms:created xsi:type="dcterms:W3CDTF">2021-02-17T06:37:00Z</dcterms:created>
  <dcterms:modified xsi:type="dcterms:W3CDTF">2021-02-17T06:37:00Z</dcterms:modified>
</cp:coreProperties>
</file>