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D63F04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4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D63F04" w:rsidRDefault="00D63F04" w:rsidP="00840562"/>
    <w:p w:rsidR="00D63F04" w:rsidRDefault="00D63F04" w:rsidP="00840562">
      <w:bookmarkStart w:id="0" w:name="_GoBack"/>
      <w:bookmarkEnd w:id="0"/>
    </w:p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63F04" w:rsidP="001F6121">
            <w:pPr>
              <w:rPr>
                <w:b/>
              </w:rPr>
            </w:pPr>
            <w:r>
              <w:rPr>
                <w:b/>
              </w:rPr>
              <w:t>SMAV163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63F04" w:rsidP="001F6121">
            <w:pPr>
              <w:rPr>
                <w:b/>
              </w:rPr>
            </w:pPr>
            <w:r w:rsidRPr="00D63F04">
              <w:rPr>
                <w:b/>
              </w:rPr>
              <w:t>Érték, norma, előítélet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D63F04" w:rsidP="001F6121">
            <w:pPr>
              <w:rPr>
                <w:b/>
              </w:rPr>
            </w:pPr>
            <w:r>
              <w:rPr>
                <w:b/>
              </w:rPr>
              <w:t>Baranyi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D63F04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D63F04" w:rsidP="00D63F04">
            <w:pPr>
              <w:rPr>
                <w:b/>
              </w:rPr>
            </w:pPr>
            <w:r>
              <w:rPr>
                <w:b/>
              </w:rPr>
              <w:t>levelező tagozaton 16 tanóra</w:t>
            </w:r>
            <w:r w:rsidR="00155773" w:rsidRPr="00231E04">
              <w:rPr>
                <w:b/>
              </w:rPr>
              <w:t>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63F04" w:rsidP="001F6121">
            <w:r>
              <w:rPr>
                <w:b/>
              </w:rPr>
              <w:t>szeminárium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63F04" w:rsidP="00D63F04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D63F04" w:rsidRDefault="00D63F04" w:rsidP="00D63F04">
            <w:pPr>
              <w:jc w:val="both"/>
            </w:pPr>
            <w:r w:rsidRPr="00D63F04">
              <w:t xml:space="preserve">Változó világunkban is szükségünk van biztos alapokra, mind társadalmi, mind egyéni színtereken.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D63F04" w:rsidRDefault="00155773" w:rsidP="00D63F04"/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D63F04" w:rsidRDefault="00D63F04" w:rsidP="00D63F04">
            <w:pPr>
              <w:jc w:val="both"/>
            </w:pPr>
            <w:r>
              <w:t>K</w:t>
            </w:r>
            <w:r w:rsidRPr="00D63F04">
              <w:t>ritikus gondolkodás, kommunikáció, empátia, önreflexió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D63F04" w:rsidRDefault="00D63F04" w:rsidP="00D63F04">
            <w:pPr>
              <w:jc w:val="both"/>
            </w:pPr>
            <w:r w:rsidRPr="00D63F04">
              <w:t>A kurzus során azt vizsgáljuk, mik lehetnek azok az egyetemes ember</w:t>
            </w:r>
            <w:r>
              <w:t>i értékek, amik általánosságban</w:t>
            </w:r>
            <w:r w:rsidRPr="00D63F04">
              <w:t xml:space="preserve"> segítik szervezni, működtetni a társadalmat.  Illetve, ha ezek hiányosan működnek, akkor az egyén viselkedésére, normáira hogyan hathatnak. A kurzus során igyekszünk </w:t>
            </w:r>
            <w:r>
              <w:t>eligazodni</w:t>
            </w:r>
            <w:r w:rsidRPr="00D63F04">
              <w:t xml:space="preserve"> az attitűd, a sztereotípia és az előítélet útvesztőiben a társadalmi értékek, normák adta keretek segítségével.</w:t>
            </w:r>
          </w:p>
          <w:p w:rsidR="00D63F04" w:rsidRPr="00D63F04" w:rsidRDefault="00D63F04" w:rsidP="00D63F04">
            <w:pPr>
              <w:jc w:val="both"/>
            </w:pPr>
            <w:r w:rsidRPr="00D63F04">
              <w:t>A kurzus interaktív, órai ki</w:t>
            </w:r>
            <w:r>
              <w:t>s</w:t>
            </w:r>
            <w:r w:rsidRPr="00D63F04">
              <w:t xml:space="preserve">csoportos munkára, jelenlétre, a kurzus végén egy beadandó dolgozatra épül.  A témák feldolgozásához írott, hangzó, képi média anyagokat hívunk segítségül.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D63F04" w:rsidRPr="00D63F04" w:rsidRDefault="00D63F04" w:rsidP="00D63F04">
            <w:pPr>
              <w:shd w:val="clear" w:color="auto" w:fill="FFFFFF"/>
              <w:rPr>
                <w:b/>
                <w:color w:val="202122"/>
              </w:rPr>
            </w:pPr>
            <w:r w:rsidRPr="00D63F04">
              <w:rPr>
                <w:b/>
              </w:rPr>
              <w:t>Ajánlott szakirodalom:</w:t>
            </w:r>
            <w:r w:rsidRPr="00D63F04">
              <w:rPr>
                <w:b/>
                <w:color w:val="202122"/>
              </w:rPr>
              <w:t xml:space="preserve"> </w:t>
            </w:r>
          </w:p>
          <w:p w:rsidR="00D63F04" w:rsidRPr="00D63F04" w:rsidRDefault="00D63F04" w:rsidP="00D63F04">
            <w:pPr>
              <w:shd w:val="clear" w:color="auto" w:fill="FFFFFF"/>
              <w:rPr>
                <w:color w:val="202122"/>
              </w:rPr>
            </w:pPr>
            <w:proofErr w:type="spellStart"/>
            <w:r w:rsidRPr="00D63F04">
              <w:rPr>
                <w:color w:val="202122"/>
              </w:rPr>
              <w:t>Allport</w:t>
            </w:r>
            <w:proofErr w:type="spellEnd"/>
            <w:r w:rsidRPr="00D63F04">
              <w:rPr>
                <w:color w:val="202122"/>
              </w:rPr>
              <w:t>, Gordon : Az előítélet. (Osiris Könyvkiadó, </w:t>
            </w:r>
            <w:hyperlink r:id="rId5" w:tooltip="Budapest" w:history="1">
              <w:r w:rsidRPr="00D63F04">
                <w:rPr>
                  <w:color w:val="0B0080"/>
                  <w:u w:val="single"/>
                </w:rPr>
                <w:t>Budapest</w:t>
              </w:r>
            </w:hyperlink>
            <w:r w:rsidRPr="00D63F04">
              <w:rPr>
                <w:color w:val="202122"/>
              </w:rPr>
              <w:t>, </w:t>
            </w:r>
            <w:hyperlink r:id="rId6" w:tooltip="1999" w:history="1">
              <w:r w:rsidRPr="00D63F04">
                <w:rPr>
                  <w:color w:val="0B0080"/>
                  <w:u w:val="single"/>
                </w:rPr>
                <w:t>1999</w:t>
              </w:r>
            </w:hyperlink>
            <w:r w:rsidRPr="00D63F04">
              <w:rPr>
                <w:color w:val="202122"/>
              </w:rPr>
              <w:t>.)</w:t>
            </w:r>
          </w:p>
          <w:p w:rsidR="00155773" w:rsidRPr="00D63F04" w:rsidRDefault="00D63F04" w:rsidP="00D63F04">
            <w:pPr>
              <w:shd w:val="clear" w:color="auto" w:fill="FFFFFF"/>
              <w:rPr>
                <w:color w:val="202122"/>
              </w:rPr>
            </w:pPr>
            <w:r w:rsidRPr="00D63F04">
              <w:rPr>
                <w:iCs/>
                <w:color w:val="202122"/>
              </w:rPr>
              <w:t xml:space="preserve">Elliot </w:t>
            </w:r>
            <w:proofErr w:type="spellStart"/>
            <w:r w:rsidRPr="00D63F04">
              <w:rPr>
                <w:iCs/>
                <w:color w:val="202122"/>
              </w:rPr>
              <w:t>Aronson</w:t>
            </w:r>
            <w:proofErr w:type="spellEnd"/>
            <w:r w:rsidRPr="00D63F04">
              <w:rPr>
                <w:iCs/>
                <w:color w:val="202122"/>
              </w:rPr>
              <w:t>: A társas lény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D63F04" w:rsidRDefault="00D63F04" w:rsidP="00D63F04">
            <w:pPr>
              <w:rPr>
                <w:b/>
              </w:rPr>
            </w:pPr>
            <w:r w:rsidRPr="00D63F04">
              <w:rPr>
                <w:b/>
              </w:rPr>
              <w:t>A kurzus végén beadandó dolgozat.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D63F04" w:rsidRDefault="00155773" w:rsidP="00D63F04">
            <w:pPr>
              <w:rPr>
                <w:b/>
              </w:rPr>
            </w:pPr>
            <w:r w:rsidRPr="00D63F04">
              <w:rPr>
                <w:b/>
              </w:rPr>
              <w:t xml:space="preserve">tanterem </w:t>
            </w:r>
            <w:r w:rsidR="00D63F04" w:rsidRPr="00D63F04">
              <w:rPr>
                <w:b/>
              </w:rPr>
              <w:t>-</w:t>
            </w:r>
            <w:r w:rsidRPr="00D63F04">
              <w:rPr>
                <w:b/>
              </w:rPr>
              <w:t xml:space="preserve"> </w:t>
            </w:r>
            <w:r w:rsidR="00D63F04" w:rsidRPr="00D63F04">
              <w:rPr>
                <w:b/>
              </w:rPr>
              <w:t>projektor- számítógép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3E86"/>
    <w:rsid w:val="00A6705B"/>
    <w:rsid w:val="00AF3205"/>
    <w:rsid w:val="00C65FF3"/>
    <w:rsid w:val="00D23A7D"/>
    <w:rsid w:val="00D63F04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37B873-F446-4F51-B9A9-1DB4CFD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999" TargetMode="External"/><Relationship Id="rId5" Type="http://schemas.openxmlformats.org/officeDocument/2006/relationships/hyperlink" Target="https://hu.wikipedia.org/wiki/Budap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1475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2020-09-22T08:11:00Z</dcterms:created>
  <dcterms:modified xsi:type="dcterms:W3CDTF">2020-09-22T08:11:00Z</dcterms:modified>
</cp:coreProperties>
</file>