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03E" w:rsidRDefault="0044503E" w:rsidP="003E6719">
      <w:pPr>
        <w:framePr w:w="1637" w:h="1420" w:hRule="exact" w:hSpace="141" w:wrap="auto" w:vAnchor="text" w:hAnchor="page" w:x="872" w:y="144"/>
        <w:ind w:right="284"/>
      </w:pPr>
      <w:r>
        <w:br w:type="page"/>
      </w:r>
      <w:r w:rsidR="004A0F85">
        <w:rPr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39pt" fillcolor="window">
            <v:imagedata r:id="rId5" o:title=""/>
          </v:shape>
        </w:pict>
      </w:r>
    </w:p>
    <w:p w:rsidR="00840562" w:rsidRDefault="00840562" w:rsidP="00840562">
      <w:pPr>
        <w:ind w:right="284"/>
      </w:pPr>
    </w:p>
    <w:p w:rsidR="00840562" w:rsidRPr="00F53749" w:rsidRDefault="00840562" w:rsidP="0044503E">
      <w:pPr>
        <w:pBdr>
          <w:bottom w:val="single" w:sz="2" w:space="2" w:color="auto"/>
        </w:pBdr>
        <w:ind w:right="284"/>
        <w:jc w:val="center"/>
        <w:rPr>
          <w:b/>
          <w:bCs/>
          <w:caps/>
          <w:sz w:val="20"/>
          <w:szCs w:val="20"/>
        </w:rPr>
      </w:pPr>
      <w:r w:rsidRPr="00F53749">
        <w:rPr>
          <w:b/>
          <w:bCs/>
          <w:caps/>
          <w:sz w:val="20"/>
          <w:szCs w:val="20"/>
        </w:rPr>
        <w:t xml:space="preserve">Wesley János Lelkészképző Főiskola </w:t>
      </w:r>
    </w:p>
    <w:p w:rsidR="00840562" w:rsidRPr="00F53749" w:rsidRDefault="00840562" w:rsidP="003E6719">
      <w:pPr>
        <w:pStyle w:val="Cmsor4"/>
        <w:ind w:left="8494"/>
        <w:jc w:val="center"/>
        <w:rPr>
          <w:caps/>
          <w:sz w:val="20"/>
          <w:szCs w:val="20"/>
        </w:rPr>
      </w:pPr>
      <w:r w:rsidRPr="00F53749">
        <w:rPr>
          <w:caps/>
          <w:sz w:val="20"/>
          <w:szCs w:val="20"/>
        </w:rPr>
        <w:t>Szociális munka szak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448"/>
        <w:gridCol w:w="2880"/>
        <w:gridCol w:w="1628"/>
        <w:gridCol w:w="2254"/>
      </w:tblGrid>
      <w:tr w:rsidR="00436CB3" w:rsidTr="00E865C3">
        <w:tc>
          <w:tcPr>
            <w:tcW w:w="2448" w:type="dxa"/>
          </w:tcPr>
          <w:p w:rsidR="00436CB3" w:rsidRDefault="00436CB3" w:rsidP="005B518C">
            <w:r>
              <w:t>Tantárgy kódja</w:t>
            </w:r>
          </w:p>
        </w:tc>
        <w:tc>
          <w:tcPr>
            <w:tcW w:w="6762" w:type="dxa"/>
            <w:gridSpan w:val="3"/>
          </w:tcPr>
          <w:p w:rsidR="00436CB3" w:rsidRPr="00AA25CC" w:rsidRDefault="008E7294" w:rsidP="00AA25CC">
            <w:pPr>
              <w:rPr>
                <w:b/>
              </w:rPr>
            </w:pPr>
            <w:r w:rsidRPr="00AA25CC">
              <w:rPr>
                <w:b/>
              </w:rPr>
              <w:t>SMAK</w:t>
            </w:r>
            <w:r w:rsidR="00AA25CC" w:rsidRPr="00AA25CC">
              <w:rPr>
                <w:b/>
              </w:rPr>
              <w:t>207</w:t>
            </w:r>
          </w:p>
        </w:tc>
      </w:tr>
      <w:tr w:rsidR="009076EA" w:rsidTr="00E865C3">
        <w:tc>
          <w:tcPr>
            <w:tcW w:w="2448" w:type="dxa"/>
          </w:tcPr>
          <w:p w:rsidR="009076EA" w:rsidRDefault="009076EA" w:rsidP="005B518C">
            <w:r>
              <w:t xml:space="preserve">Tantárgy </w:t>
            </w:r>
            <w:r w:rsidR="00AF3205">
              <w:t>elnevezése</w:t>
            </w:r>
          </w:p>
        </w:tc>
        <w:tc>
          <w:tcPr>
            <w:tcW w:w="6762" w:type="dxa"/>
            <w:gridSpan w:val="3"/>
          </w:tcPr>
          <w:p w:rsidR="009076EA" w:rsidRPr="00AA25CC" w:rsidRDefault="00AA25CC" w:rsidP="00AA25CC">
            <w:pPr>
              <w:rPr>
                <w:b/>
              </w:rPr>
            </w:pPr>
            <w:r w:rsidRPr="00AA25CC">
              <w:rPr>
                <w:b/>
              </w:rPr>
              <w:t>Készségfejlesztés</w:t>
            </w:r>
          </w:p>
        </w:tc>
      </w:tr>
      <w:tr w:rsidR="009076EA" w:rsidTr="00E865C3">
        <w:tc>
          <w:tcPr>
            <w:tcW w:w="2448" w:type="dxa"/>
          </w:tcPr>
          <w:p w:rsidR="009076EA" w:rsidRDefault="009076EA" w:rsidP="005B518C">
            <w:r>
              <w:t>Tantárgy oktatójának neve</w:t>
            </w:r>
          </w:p>
        </w:tc>
        <w:tc>
          <w:tcPr>
            <w:tcW w:w="2880" w:type="dxa"/>
          </w:tcPr>
          <w:p w:rsidR="003E6719" w:rsidRDefault="004A0F85" w:rsidP="00AA25CC">
            <w:pPr>
              <w:rPr>
                <w:b/>
              </w:rPr>
            </w:pPr>
            <w:r>
              <w:rPr>
                <w:b/>
              </w:rPr>
              <w:t>Nagy Alexandra</w:t>
            </w:r>
          </w:p>
          <w:p w:rsidR="004A0F85" w:rsidRPr="00AA25CC" w:rsidRDefault="004A0F85" w:rsidP="00AA25CC">
            <w:pPr>
              <w:rPr>
                <w:b/>
              </w:rPr>
            </w:pPr>
            <w:proofErr w:type="spellStart"/>
            <w:r>
              <w:rPr>
                <w:b/>
              </w:rPr>
              <w:t>Stribik</w:t>
            </w:r>
            <w:proofErr w:type="spellEnd"/>
            <w:r>
              <w:rPr>
                <w:b/>
              </w:rPr>
              <w:t xml:space="preserve"> Anna</w:t>
            </w:r>
          </w:p>
        </w:tc>
        <w:tc>
          <w:tcPr>
            <w:tcW w:w="1628" w:type="dxa"/>
          </w:tcPr>
          <w:p w:rsidR="009076EA" w:rsidRPr="00AA25CC" w:rsidRDefault="009076EA" w:rsidP="00AA25CC">
            <w:pPr>
              <w:rPr>
                <w:sz w:val="20"/>
                <w:szCs w:val="20"/>
              </w:rPr>
            </w:pPr>
            <w:r w:rsidRPr="00AA25CC">
              <w:rPr>
                <w:sz w:val="20"/>
                <w:szCs w:val="20"/>
              </w:rPr>
              <w:t>Beosztása, tudományos fokozata</w:t>
            </w:r>
          </w:p>
        </w:tc>
        <w:tc>
          <w:tcPr>
            <w:tcW w:w="2254" w:type="dxa"/>
          </w:tcPr>
          <w:p w:rsidR="009076EA" w:rsidRPr="00AA25CC" w:rsidRDefault="004A0F85" w:rsidP="00AA25CC">
            <w:pPr>
              <w:rPr>
                <w:b/>
              </w:rPr>
            </w:pPr>
            <w:r>
              <w:rPr>
                <w:b/>
              </w:rPr>
              <w:t>óraadó oktatók</w:t>
            </w:r>
          </w:p>
        </w:tc>
      </w:tr>
      <w:tr w:rsidR="009076EA" w:rsidTr="00E865C3">
        <w:tc>
          <w:tcPr>
            <w:tcW w:w="2448" w:type="dxa"/>
          </w:tcPr>
          <w:p w:rsidR="009076EA" w:rsidRDefault="00AF3205" w:rsidP="005B518C">
            <w:r>
              <w:t>Tantárgy óraszáma</w:t>
            </w:r>
          </w:p>
        </w:tc>
        <w:tc>
          <w:tcPr>
            <w:tcW w:w="6762" w:type="dxa"/>
            <w:gridSpan w:val="3"/>
          </w:tcPr>
          <w:p w:rsidR="009076EA" w:rsidRPr="00AA25CC" w:rsidRDefault="00F45649" w:rsidP="00AA25CC">
            <w:pPr>
              <w:rPr>
                <w:b/>
              </w:rPr>
            </w:pPr>
            <w:r w:rsidRPr="00AA25CC">
              <w:rPr>
                <w:b/>
              </w:rPr>
              <w:t>nappali tagozaton 30 tanóra/ félév</w:t>
            </w:r>
          </w:p>
          <w:p w:rsidR="00AF3205" w:rsidRPr="00AA25CC" w:rsidRDefault="00F45649" w:rsidP="00AA25CC">
            <w:pPr>
              <w:rPr>
                <w:b/>
              </w:rPr>
            </w:pPr>
            <w:r w:rsidRPr="00AA25CC">
              <w:rPr>
                <w:b/>
              </w:rPr>
              <w:t>levelező tagozaton 16</w:t>
            </w:r>
            <w:r w:rsidR="00AF3205" w:rsidRPr="00AA25CC">
              <w:rPr>
                <w:b/>
              </w:rPr>
              <w:t xml:space="preserve"> tanóra/félév</w:t>
            </w:r>
          </w:p>
        </w:tc>
      </w:tr>
      <w:tr w:rsidR="009076EA" w:rsidTr="00E865C3">
        <w:tc>
          <w:tcPr>
            <w:tcW w:w="2448" w:type="dxa"/>
          </w:tcPr>
          <w:p w:rsidR="009076EA" w:rsidRDefault="00AF3205">
            <w:r>
              <w:t>Tanóra típusa</w:t>
            </w:r>
          </w:p>
        </w:tc>
        <w:tc>
          <w:tcPr>
            <w:tcW w:w="6762" w:type="dxa"/>
            <w:gridSpan w:val="3"/>
          </w:tcPr>
          <w:p w:rsidR="009076EA" w:rsidRPr="00AA25CC" w:rsidRDefault="00AF3205" w:rsidP="00AA25CC">
            <w:pPr>
              <w:rPr>
                <w:b/>
              </w:rPr>
            </w:pPr>
            <w:r w:rsidRPr="00AA25CC">
              <w:rPr>
                <w:b/>
              </w:rPr>
              <w:t xml:space="preserve">előadás </w:t>
            </w:r>
          </w:p>
        </w:tc>
      </w:tr>
      <w:tr w:rsidR="00AF3205" w:rsidTr="00E865C3">
        <w:tc>
          <w:tcPr>
            <w:tcW w:w="2448" w:type="dxa"/>
          </w:tcPr>
          <w:p w:rsidR="00AF3205" w:rsidRDefault="00AF3205">
            <w:r>
              <w:t>Meghirdetési időszak</w:t>
            </w:r>
          </w:p>
        </w:tc>
        <w:tc>
          <w:tcPr>
            <w:tcW w:w="6762" w:type="dxa"/>
            <w:gridSpan w:val="3"/>
          </w:tcPr>
          <w:p w:rsidR="00AF3205" w:rsidRPr="00AA25CC" w:rsidRDefault="008E7294" w:rsidP="00AA25CC">
            <w:pPr>
              <w:rPr>
                <w:b/>
              </w:rPr>
            </w:pPr>
            <w:r w:rsidRPr="00AA25CC">
              <w:rPr>
                <w:b/>
              </w:rPr>
              <w:t>tavaszi</w:t>
            </w:r>
            <w:r w:rsidR="00AF3205" w:rsidRPr="00AA25CC">
              <w:rPr>
                <w:b/>
              </w:rPr>
              <w:t xml:space="preserve"> félév </w:t>
            </w:r>
          </w:p>
        </w:tc>
      </w:tr>
      <w:tr w:rsidR="00AF3205" w:rsidTr="00E865C3">
        <w:tc>
          <w:tcPr>
            <w:tcW w:w="2448" w:type="dxa"/>
          </w:tcPr>
          <w:p w:rsidR="00AF3205" w:rsidRDefault="0023080D">
            <w:r>
              <w:t>Kreditszám</w:t>
            </w:r>
          </w:p>
        </w:tc>
        <w:tc>
          <w:tcPr>
            <w:tcW w:w="6762" w:type="dxa"/>
            <w:gridSpan w:val="3"/>
          </w:tcPr>
          <w:p w:rsidR="00AF3205" w:rsidRPr="00AA25CC" w:rsidRDefault="00AA25CC" w:rsidP="00AA25CC">
            <w:pPr>
              <w:rPr>
                <w:b/>
              </w:rPr>
            </w:pPr>
            <w:r w:rsidRPr="00AA25CC">
              <w:rPr>
                <w:b/>
              </w:rPr>
              <w:t>2</w:t>
            </w:r>
            <w:r w:rsidR="00F45649" w:rsidRPr="00AA25CC">
              <w:rPr>
                <w:b/>
              </w:rPr>
              <w:t xml:space="preserve"> </w:t>
            </w:r>
            <w:r w:rsidR="00231E04" w:rsidRPr="00AA25CC">
              <w:rPr>
                <w:b/>
              </w:rPr>
              <w:t>kredit</w:t>
            </w:r>
            <w:bookmarkStart w:id="0" w:name="_GoBack"/>
            <w:bookmarkEnd w:id="0"/>
          </w:p>
        </w:tc>
      </w:tr>
      <w:tr w:rsidR="0023080D" w:rsidTr="00E865C3">
        <w:tc>
          <w:tcPr>
            <w:tcW w:w="2448" w:type="dxa"/>
          </w:tcPr>
          <w:p w:rsidR="0023080D" w:rsidRDefault="0023080D">
            <w:r w:rsidRPr="00AA25CC">
              <w:t>A tantárgy célja</w:t>
            </w:r>
          </w:p>
        </w:tc>
        <w:tc>
          <w:tcPr>
            <w:tcW w:w="6762" w:type="dxa"/>
            <w:gridSpan w:val="3"/>
          </w:tcPr>
          <w:p w:rsidR="00AA25CC" w:rsidRPr="00AA25CC" w:rsidRDefault="00AA25CC" w:rsidP="00AA25CC">
            <w:pPr>
              <w:jc w:val="both"/>
              <w:rPr>
                <w:b/>
              </w:rPr>
            </w:pPr>
            <w:r w:rsidRPr="00AA25CC">
              <w:rPr>
                <w:b/>
              </w:rPr>
              <w:t>A készségfejlesztő munka általános célkitűzése, hogy az oktatási folyamatban szakemberré váló szociális munkás személyiségében, identitásában és készségeiben a szakmai szerepével kapcsolatos elvárásoknak megfeleljen.</w:t>
            </w:r>
          </w:p>
          <w:p w:rsidR="0023080D" w:rsidRPr="00AA25CC" w:rsidRDefault="00AA25CC" w:rsidP="00AA25CC">
            <w:pPr>
              <w:jc w:val="both"/>
              <w:rPr>
                <w:b/>
              </w:rPr>
            </w:pPr>
            <w:r w:rsidRPr="00AA25CC">
              <w:rPr>
                <w:b/>
              </w:rPr>
              <w:t xml:space="preserve">A készségfejlesztő kurzus alapelve az érésre és tapasztalati, saját-élményű tanulásra egyaránt épülő fokozatos fejlődés elérése, amelyben a kiscsoportot, mint e fejlődés közegét és közvetítőjét alkalmazzuk. </w:t>
            </w:r>
          </w:p>
          <w:p w:rsidR="00AA25CC" w:rsidRPr="00AA25CC" w:rsidRDefault="00AA25CC" w:rsidP="00AA25CC">
            <w:pPr>
              <w:jc w:val="both"/>
              <w:rPr>
                <w:b/>
              </w:rPr>
            </w:pPr>
          </w:p>
          <w:p w:rsidR="00AA25CC" w:rsidRPr="00AA25CC" w:rsidRDefault="00AA25CC" w:rsidP="00AA25CC">
            <w:pPr>
              <w:jc w:val="both"/>
              <w:rPr>
                <w:b/>
              </w:rPr>
            </w:pPr>
            <w:r w:rsidRPr="00AA25CC">
              <w:rPr>
                <w:b/>
              </w:rPr>
              <w:t>Célkitűzés</w:t>
            </w:r>
          </w:p>
          <w:p w:rsidR="00AA25CC" w:rsidRPr="00AA25CC" w:rsidRDefault="00AA25CC" w:rsidP="00AA25CC">
            <w:pPr>
              <w:jc w:val="both"/>
              <w:outlineLvl w:val="0"/>
              <w:rPr>
                <w:b/>
              </w:rPr>
            </w:pPr>
            <w:r w:rsidRPr="00AA25CC">
              <w:rPr>
                <w:b/>
              </w:rPr>
              <w:t>A szakmai motiváció és identitás erősítése, az egyéni kommunikációs stílus tudatosítása, fejlesztése a szociális munka szerepkövetelményeinek megfelelően.</w:t>
            </w:r>
          </w:p>
          <w:p w:rsidR="00AA25CC" w:rsidRPr="00AA25CC" w:rsidRDefault="00AA25CC" w:rsidP="00AA25CC">
            <w:pPr>
              <w:jc w:val="both"/>
              <w:rPr>
                <w:b/>
              </w:rPr>
            </w:pPr>
          </w:p>
        </w:tc>
      </w:tr>
      <w:tr w:rsidR="004C3A8B" w:rsidTr="00E865C3">
        <w:tc>
          <w:tcPr>
            <w:tcW w:w="2448" w:type="dxa"/>
          </w:tcPr>
          <w:p w:rsidR="004C3A8B" w:rsidRPr="00E865C3" w:rsidRDefault="004C3A8B">
            <w:pPr>
              <w:rPr>
                <w:sz w:val="20"/>
                <w:szCs w:val="20"/>
              </w:rPr>
            </w:pPr>
            <w:r w:rsidRPr="00AA25CC">
              <w:rPr>
                <w:sz w:val="20"/>
                <w:szCs w:val="20"/>
              </w:rPr>
              <w:t>Szükséges előtanulmányok</w:t>
            </w:r>
            <w:r w:rsidR="00D23A7D" w:rsidRPr="00AA25CC">
              <w:rPr>
                <w:sz w:val="20"/>
                <w:szCs w:val="20"/>
              </w:rPr>
              <w:t>, feltételezett tudásanyag</w:t>
            </w:r>
          </w:p>
        </w:tc>
        <w:tc>
          <w:tcPr>
            <w:tcW w:w="6762" w:type="dxa"/>
            <w:gridSpan w:val="3"/>
          </w:tcPr>
          <w:p w:rsidR="004C3A8B" w:rsidRPr="00AA25CC" w:rsidRDefault="00AA25CC" w:rsidP="00AA25CC">
            <w:pPr>
              <w:rPr>
                <w:b/>
              </w:rPr>
            </w:pPr>
            <w:r w:rsidRPr="00AA25CC">
              <w:rPr>
                <w:b/>
              </w:rPr>
              <w:t>-</w:t>
            </w:r>
          </w:p>
        </w:tc>
      </w:tr>
      <w:tr w:rsidR="004C3A8B" w:rsidTr="00E865C3">
        <w:tc>
          <w:tcPr>
            <w:tcW w:w="2448" w:type="dxa"/>
          </w:tcPr>
          <w:p w:rsidR="004C3A8B" w:rsidRDefault="004C3A8B">
            <w:r>
              <w:t>Tantárgyi leírás</w:t>
            </w:r>
          </w:p>
        </w:tc>
        <w:tc>
          <w:tcPr>
            <w:tcW w:w="6762" w:type="dxa"/>
            <w:gridSpan w:val="3"/>
          </w:tcPr>
          <w:p w:rsidR="00AA25CC" w:rsidRPr="00AA25CC" w:rsidRDefault="00AA25CC" w:rsidP="00256FCA">
            <w:pPr>
              <w:numPr>
                <w:ilvl w:val="0"/>
                <w:numId w:val="4"/>
              </w:numPr>
              <w:ind w:left="387" w:hanging="283"/>
              <w:jc w:val="both"/>
              <w:outlineLvl w:val="0"/>
              <w:rPr>
                <w:b/>
              </w:rPr>
            </w:pPr>
            <w:r w:rsidRPr="00AA25CC">
              <w:rPr>
                <w:b/>
              </w:rPr>
              <w:t>Keretek ismertetése, szerződéskötés – csoportszabályok, találkozás, bizalmi légkör kialakítása, szocializáció a csoportmunkára</w:t>
            </w:r>
            <w:r w:rsidR="00256FCA">
              <w:rPr>
                <w:b/>
              </w:rPr>
              <w:t>.</w:t>
            </w:r>
          </w:p>
          <w:p w:rsidR="00AA25CC" w:rsidRPr="00AA25CC" w:rsidRDefault="00AA25CC" w:rsidP="00256FCA">
            <w:pPr>
              <w:numPr>
                <w:ilvl w:val="0"/>
                <w:numId w:val="4"/>
              </w:numPr>
              <w:ind w:left="387" w:hanging="283"/>
              <w:jc w:val="both"/>
              <w:outlineLvl w:val="0"/>
              <w:rPr>
                <w:b/>
              </w:rPr>
            </w:pPr>
            <w:r w:rsidRPr="00AA25CC">
              <w:rPr>
                <w:b/>
              </w:rPr>
              <w:t>Identitás, szakmai motiváció (személyes és szakmai motiváció kapcsolódásának tudatosítása és mélyítése</w:t>
            </w:r>
            <w:r w:rsidR="00256FCA">
              <w:rPr>
                <w:b/>
              </w:rPr>
              <w:t>.</w:t>
            </w:r>
          </w:p>
          <w:p w:rsidR="00AA25CC" w:rsidRPr="00AA25CC" w:rsidRDefault="00AA25CC" w:rsidP="00256FCA">
            <w:pPr>
              <w:numPr>
                <w:ilvl w:val="0"/>
                <w:numId w:val="4"/>
              </w:numPr>
              <w:ind w:left="387" w:hanging="283"/>
              <w:jc w:val="both"/>
              <w:outlineLvl w:val="0"/>
              <w:rPr>
                <w:b/>
              </w:rPr>
            </w:pPr>
            <w:r w:rsidRPr="00AA25CC">
              <w:rPr>
                <w:b/>
              </w:rPr>
              <w:t>Saját kommunikációs stílus azonosítása (verbális, nonverbális kommunikáció, kulturális szignálok) és a viselkedéskultúra fejlesztése</w:t>
            </w:r>
            <w:r w:rsidR="00256FCA">
              <w:rPr>
                <w:b/>
              </w:rPr>
              <w:t>.</w:t>
            </w:r>
          </w:p>
          <w:p w:rsidR="00AA25CC" w:rsidRPr="00AA25CC" w:rsidRDefault="00AA25CC" w:rsidP="00256FCA">
            <w:pPr>
              <w:numPr>
                <w:ilvl w:val="0"/>
                <w:numId w:val="4"/>
              </w:numPr>
              <w:ind w:left="387" w:hanging="283"/>
              <w:jc w:val="both"/>
              <w:outlineLvl w:val="0"/>
              <w:rPr>
                <w:b/>
              </w:rPr>
            </w:pPr>
            <w:r w:rsidRPr="00AA25CC">
              <w:rPr>
                <w:b/>
              </w:rPr>
              <w:t>Az egyéni szereprepertoárhoz kötődő kommunikáció elemzése és a folyamatos szakmai önvizsgálat, önreflexió megalapozása</w:t>
            </w:r>
            <w:r w:rsidR="00256FCA">
              <w:rPr>
                <w:b/>
              </w:rPr>
              <w:t>.</w:t>
            </w:r>
          </w:p>
          <w:p w:rsidR="00AA25CC" w:rsidRPr="00AA25CC" w:rsidRDefault="00AA25CC" w:rsidP="00256FCA">
            <w:pPr>
              <w:numPr>
                <w:ilvl w:val="0"/>
                <w:numId w:val="4"/>
              </w:numPr>
              <w:ind w:left="387" w:hanging="283"/>
              <w:jc w:val="both"/>
              <w:outlineLvl w:val="0"/>
              <w:rPr>
                <w:b/>
              </w:rPr>
            </w:pPr>
            <w:r w:rsidRPr="00AA25CC">
              <w:rPr>
                <w:b/>
              </w:rPr>
              <w:t xml:space="preserve">Az értékrend megnyilvánulásai a kommunikációban; az együttműködés lehetőségei és gátjai; a másik szempontjainak figyelembevétele; a </w:t>
            </w:r>
            <w:proofErr w:type="spellStart"/>
            <w:r w:rsidRPr="00AA25CC">
              <w:rPr>
                <w:b/>
              </w:rPr>
              <w:t>reflektivitás</w:t>
            </w:r>
            <w:proofErr w:type="spellEnd"/>
            <w:r w:rsidRPr="00AA25CC">
              <w:rPr>
                <w:b/>
              </w:rPr>
              <w:t xml:space="preserve"> fejlesztése</w:t>
            </w:r>
            <w:r w:rsidR="00256FCA">
              <w:rPr>
                <w:b/>
              </w:rPr>
              <w:t>.</w:t>
            </w:r>
          </w:p>
          <w:p w:rsidR="00AA25CC" w:rsidRPr="00AA25CC" w:rsidRDefault="00AA25CC" w:rsidP="00256FCA">
            <w:pPr>
              <w:numPr>
                <w:ilvl w:val="0"/>
                <w:numId w:val="4"/>
              </w:numPr>
              <w:ind w:left="387" w:hanging="283"/>
              <w:jc w:val="both"/>
              <w:outlineLvl w:val="0"/>
              <w:rPr>
                <w:b/>
              </w:rPr>
            </w:pPr>
            <w:r w:rsidRPr="00AA25CC">
              <w:rPr>
                <w:b/>
              </w:rPr>
              <w:t>A szakmai kommunikáció sajátosságai, kommunikációt gátló és serkentő tényezők, kommunikáció fejlesztésére irányuló technikák gyakorlása</w:t>
            </w:r>
            <w:r w:rsidR="00256FCA">
              <w:rPr>
                <w:b/>
              </w:rPr>
              <w:t>.</w:t>
            </w:r>
          </w:p>
          <w:p w:rsidR="008E7294" w:rsidRPr="00AA25CC" w:rsidRDefault="00256FCA" w:rsidP="00256FCA">
            <w:pPr>
              <w:numPr>
                <w:ilvl w:val="0"/>
                <w:numId w:val="4"/>
              </w:numPr>
              <w:ind w:left="387" w:hanging="283"/>
              <w:jc w:val="both"/>
              <w:outlineLvl w:val="0"/>
              <w:rPr>
                <w:b/>
              </w:rPr>
            </w:pPr>
            <w:r>
              <w:rPr>
                <w:b/>
              </w:rPr>
              <w:t>C</w:t>
            </w:r>
            <w:r w:rsidR="00AA25CC" w:rsidRPr="00AA25CC">
              <w:rPr>
                <w:b/>
              </w:rPr>
              <w:t>soportzárás</w:t>
            </w:r>
            <w:r>
              <w:rPr>
                <w:b/>
              </w:rPr>
              <w:t>.</w:t>
            </w:r>
          </w:p>
        </w:tc>
      </w:tr>
      <w:tr w:rsidR="004C3A8B" w:rsidTr="00E865C3">
        <w:tc>
          <w:tcPr>
            <w:tcW w:w="2448" w:type="dxa"/>
          </w:tcPr>
          <w:p w:rsidR="004C3A8B" w:rsidRDefault="004C3A8B">
            <w:r>
              <w:t>Kötelező és ajánlott irodalom</w:t>
            </w:r>
          </w:p>
        </w:tc>
        <w:tc>
          <w:tcPr>
            <w:tcW w:w="6762" w:type="dxa"/>
            <w:gridSpan w:val="3"/>
          </w:tcPr>
          <w:p w:rsidR="004C3A8B" w:rsidRPr="00AA25CC" w:rsidRDefault="00AA25CC" w:rsidP="00AA25CC">
            <w:pPr>
              <w:jc w:val="both"/>
              <w:rPr>
                <w:b/>
              </w:rPr>
            </w:pPr>
            <w:r w:rsidRPr="00AA25CC">
              <w:rPr>
                <w:b/>
              </w:rPr>
              <w:t>-</w:t>
            </w:r>
          </w:p>
        </w:tc>
      </w:tr>
      <w:tr w:rsidR="004C3A8B" w:rsidTr="00E865C3">
        <w:tc>
          <w:tcPr>
            <w:tcW w:w="2448" w:type="dxa"/>
          </w:tcPr>
          <w:p w:rsidR="004C3A8B" w:rsidRPr="00AA25CC" w:rsidRDefault="004C3A8B">
            <w:r w:rsidRPr="00AA25CC">
              <w:t>Ismeretek ellenőrzésének módja</w:t>
            </w:r>
          </w:p>
        </w:tc>
        <w:tc>
          <w:tcPr>
            <w:tcW w:w="6762" w:type="dxa"/>
            <w:gridSpan w:val="3"/>
          </w:tcPr>
          <w:p w:rsidR="004C3A8B" w:rsidRPr="00AA25CC" w:rsidRDefault="00AA25CC" w:rsidP="00AA25CC">
            <w:pPr>
              <w:rPr>
                <w:b/>
              </w:rPr>
            </w:pPr>
            <w:r w:rsidRPr="00AA25CC">
              <w:rPr>
                <w:b/>
              </w:rPr>
              <w:t>gyakorlati jegy</w:t>
            </w:r>
          </w:p>
        </w:tc>
      </w:tr>
      <w:tr w:rsidR="00D23A7D" w:rsidTr="00E865C3">
        <w:tc>
          <w:tcPr>
            <w:tcW w:w="2448" w:type="dxa"/>
          </w:tcPr>
          <w:p w:rsidR="00D23A7D" w:rsidRDefault="00D23A7D">
            <w:r>
              <w:t>Tantárgy tárgyi követelményei</w:t>
            </w:r>
          </w:p>
        </w:tc>
        <w:tc>
          <w:tcPr>
            <w:tcW w:w="6762" w:type="dxa"/>
            <w:gridSpan w:val="3"/>
          </w:tcPr>
          <w:p w:rsidR="00F45649" w:rsidRPr="00AA25CC" w:rsidRDefault="00D23A7D" w:rsidP="00AA25CC">
            <w:pPr>
              <w:rPr>
                <w:b/>
              </w:rPr>
            </w:pPr>
            <w:r w:rsidRPr="00AA25CC">
              <w:rPr>
                <w:b/>
              </w:rPr>
              <w:t xml:space="preserve">tanterem </w:t>
            </w:r>
          </w:p>
          <w:p w:rsidR="00D23A7D" w:rsidRPr="00AA25CC" w:rsidRDefault="00D23A7D" w:rsidP="00AA25CC">
            <w:pPr>
              <w:rPr>
                <w:b/>
              </w:rPr>
            </w:pPr>
          </w:p>
        </w:tc>
      </w:tr>
    </w:tbl>
    <w:p w:rsidR="004C37D9" w:rsidRDefault="004C37D9"/>
    <w:sectPr w:rsidR="004C37D9" w:rsidSect="003E6719">
      <w:pgSz w:w="11906" w:h="16838"/>
      <w:pgMar w:top="426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C3ECA"/>
    <w:multiLevelType w:val="hybridMultilevel"/>
    <w:tmpl w:val="32A67F10"/>
    <w:lvl w:ilvl="0" w:tplc="040E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 w15:restartNumberingAfterBreak="0">
    <w:nsid w:val="0F283096"/>
    <w:multiLevelType w:val="hybridMultilevel"/>
    <w:tmpl w:val="5CD4AC2C"/>
    <w:lvl w:ilvl="0" w:tplc="FFFFFFFF">
      <w:start w:val="1"/>
      <w:numFmt w:val="bullet"/>
      <w:lvlText w:val="-"/>
      <w:legacy w:legacy="1" w:legacySpace="0" w:legacyIndent="360"/>
      <w:lvlJc w:val="left"/>
      <w:pPr>
        <w:ind w:left="360" w:hanging="360"/>
      </w:p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112A37"/>
    <w:multiLevelType w:val="hybridMultilevel"/>
    <w:tmpl w:val="6916EC44"/>
    <w:lvl w:ilvl="0" w:tplc="FFFFFFFF">
      <w:start w:val="1"/>
      <w:numFmt w:val="bullet"/>
      <w:lvlText w:val="-"/>
      <w:legacy w:legacy="1" w:legacySpace="0" w:legacyIndent="360"/>
      <w:lvlJc w:val="left"/>
      <w:pPr>
        <w:ind w:left="360" w:hanging="360"/>
      </w:p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195B1C"/>
    <w:multiLevelType w:val="hybridMultilevel"/>
    <w:tmpl w:val="24D41C82"/>
    <w:lvl w:ilvl="0" w:tplc="040E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53C1"/>
    <w:rsid w:val="0023080D"/>
    <w:rsid w:val="00231E04"/>
    <w:rsid w:val="00256FCA"/>
    <w:rsid w:val="003275BD"/>
    <w:rsid w:val="003E6719"/>
    <w:rsid w:val="00436CB3"/>
    <w:rsid w:val="0044503E"/>
    <w:rsid w:val="004A0081"/>
    <w:rsid w:val="004A0F85"/>
    <w:rsid w:val="004C37D9"/>
    <w:rsid w:val="004C3A8B"/>
    <w:rsid w:val="005B518C"/>
    <w:rsid w:val="006253C1"/>
    <w:rsid w:val="00720CB8"/>
    <w:rsid w:val="007926B6"/>
    <w:rsid w:val="00840562"/>
    <w:rsid w:val="008E7294"/>
    <w:rsid w:val="009076EA"/>
    <w:rsid w:val="009A72A9"/>
    <w:rsid w:val="00A6705B"/>
    <w:rsid w:val="00AA25CC"/>
    <w:rsid w:val="00AF3205"/>
    <w:rsid w:val="00D23A7D"/>
    <w:rsid w:val="00E36CB8"/>
    <w:rsid w:val="00E66FE3"/>
    <w:rsid w:val="00E865C3"/>
    <w:rsid w:val="00F45649"/>
    <w:rsid w:val="00F53749"/>
    <w:rsid w:val="00FF3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6234DB1-7CAA-4B0B-9010-206BAD00C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40562"/>
    <w:rPr>
      <w:sz w:val="24"/>
      <w:szCs w:val="24"/>
    </w:rPr>
  </w:style>
  <w:style w:type="paragraph" w:styleId="Cmsor4">
    <w:name w:val="heading 4"/>
    <w:basedOn w:val="Norml"/>
    <w:next w:val="Norml"/>
    <w:qFormat/>
    <w:rsid w:val="00840562"/>
    <w:pPr>
      <w:keepNext/>
      <w:autoSpaceDE w:val="0"/>
      <w:autoSpaceDN w:val="0"/>
      <w:ind w:right="284"/>
      <w:outlineLvl w:val="3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9076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rsid w:val="00F45649"/>
    <w:pPr>
      <w:pBdr>
        <w:bottom w:val="single" w:sz="6" w:space="1" w:color="auto"/>
      </w:pBdr>
      <w:jc w:val="center"/>
    </w:pPr>
    <w:rPr>
      <w:b/>
      <w:szCs w:val="20"/>
    </w:rPr>
  </w:style>
  <w:style w:type="character" w:customStyle="1" w:styleId="SzvegtrzsChar">
    <w:name w:val="Szövegtörzs Char"/>
    <w:basedOn w:val="Bekezdsalapbettpusa"/>
    <w:link w:val="Szvegtrzs"/>
    <w:rsid w:val="00F45649"/>
    <w:rPr>
      <w:b/>
      <w:sz w:val="24"/>
    </w:rPr>
  </w:style>
  <w:style w:type="paragraph" w:styleId="Szvegtrzsbehzssal">
    <w:name w:val="Body Text Indent"/>
    <w:basedOn w:val="Norml"/>
    <w:link w:val="SzvegtrzsbehzssalChar"/>
    <w:rsid w:val="008E7294"/>
    <w:pPr>
      <w:spacing w:after="120"/>
      <w:ind w:left="283"/>
    </w:pPr>
    <w:rPr>
      <w:szCs w:val="20"/>
    </w:rPr>
  </w:style>
  <w:style w:type="character" w:customStyle="1" w:styleId="SzvegtrzsbehzssalChar">
    <w:name w:val="Szövegtörzs behúzással Char"/>
    <w:basedOn w:val="Bekezdsalapbettpusa"/>
    <w:link w:val="Szvegtrzsbehzssal"/>
    <w:rsid w:val="008E72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1746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nemesjudit</dc:creator>
  <cp:keywords/>
  <cp:lastModifiedBy>X X</cp:lastModifiedBy>
  <cp:revision>5</cp:revision>
  <dcterms:created xsi:type="dcterms:W3CDTF">2020-07-24T06:55:00Z</dcterms:created>
  <dcterms:modified xsi:type="dcterms:W3CDTF">2020-07-24T09:39:00Z</dcterms:modified>
</cp:coreProperties>
</file>