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240" w:line="276" w:lineRule="auto"/>
        <w:ind w:left="0" w:firstLine="0"/>
        <w:jc w:val="center"/>
        <w:rPr>
          <w:sz w:val="28"/>
          <w:szCs w:val="28"/>
        </w:rPr>
      </w:pPr>
      <w:bookmarkStart w:colFirst="0" w:colLast="0" w:name="_heading=h.h9nj3qdc0mg2" w:id="0"/>
      <w:bookmarkEnd w:id="0"/>
      <w:r w:rsidDel="00000000" w:rsidR="00000000" w:rsidRPr="00000000">
        <w:rPr>
          <w:sz w:val="28"/>
          <w:szCs w:val="28"/>
          <w:rtl w:val="0"/>
        </w:rPr>
        <w:t xml:space="preserve">KONZULTÁCIÓS ADATLAP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CONSULTATION SHEET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Hallgató / Student: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Neptun kód / Neptun code:</w:t>
      </w:r>
    </w:p>
    <w:tbl>
      <w:tblPr>
        <w:tblStyle w:val="Table1"/>
        <w:tblW w:w="9071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47.0970550964487"/>
        <w:gridCol w:w="1647.0970550964487"/>
        <w:gridCol w:w="5777.317700830726"/>
        <w:tblGridChange w:id="0">
          <w:tblGrid>
            <w:gridCol w:w="1647.0970550964487"/>
            <w:gridCol w:w="1647.0970550964487"/>
            <w:gridCol w:w="5777.317700830726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konzultáció időpontjai / Dates of consultation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Konzulens aláírása / Signature of supervisor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Emlékeztető feljegyzések, javaslatok az elvégzendő feladatokra / Reminders, suggestions on tasks to be done</w:t>
            </w:r>
          </w:p>
        </w:tc>
      </w:tr>
      <w:tr>
        <w:trPr>
          <w:cantSplit w:val="0"/>
          <w:trHeight w:val="60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szakdolgozat / The thesis</w:t>
      </w:r>
      <w:r w:rsidDel="00000000" w:rsidR="00000000" w:rsidRPr="00000000">
        <w:rPr>
          <w:sz w:val="24"/>
          <w:szCs w:val="24"/>
          <w:rtl w:val="0"/>
        </w:rPr>
        <w:t xml:space="preserve"> beadható/can be submitted – nem beadható/cannot be submitted</w:t>
      </w:r>
    </w:p>
    <w:p w:rsidR="00000000" w:rsidDel="00000000" w:rsidP="00000000" w:rsidRDefault="00000000" w:rsidRPr="00000000" w14:paraId="0000000C">
      <w:pPr>
        <w:spacing w:after="240" w:before="0" w:line="276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(A kívánt rész témavezető által aláhúzandó! Must be underlined by the supervisor!)</w:t>
      </w:r>
    </w:p>
    <w:p w:rsidR="00000000" w:rsidDel="00000000" w:rsidP="00000000" w:rsidRDefault="00000000" w:rsidRPr="00000000" w14:paraId="0000000D">
      <w:pPr>
        <w:spacing w:after="24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Kelt / Date:</w:t>
      </w:r>
    </w:p>
    <w:p w:rsidR="00000000" w:rsidDel="00000000" w:rsidP="00000000" w:rsidRDefault="00000000" w:rsidRPr="00000000" w14:paraId="0000000E">
      <w:pPr>
        <w:spacing w:after="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                                  ……….………………………………..</w:t>
      </w:r>
    </w:p>
    <w:p w:rsidR="00000000" w:rsidDel="00000000" w:rsidP="00000000" w:rsidRDefault="00000000" w:rsidRPr="00000000" w14:paraId="0000000F">
      <w:pPr>
        <w:spacing w:after="240" w:before="0" w:line="276" w:lineRule="auto"/>
        <w:ind w:left="360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témavezető / supervisor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540" w:left="1560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color="365f91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366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1086 Budapest, Dankó utca 11. Tel.: 06-1 577-0500/108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28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366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Levelezési cím: 1410 Budapest, Pf.: 200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366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E-mail: tanulmanyi@wjlf.hu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366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www.wesley.hu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5220"/>
      </w:tabs>
      <w:spacing w:after="0" w:before="0" w:line="240" w:lineRule="auto"/>
      <w:ind w:left="1134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336699"/>
        <w:sz w:val="28"/>
        <w:szCs w:val="28"/>
        <w:u w:val="none"/>
        <w:shd w:fill="auto" w:val="clear"/>
        <w:vertAlign w:val="baseline"/>
        <w:rtl w:val="0"/>
      </w:rPr>
      <w:t xml:space="preserve">WESLEY JÁNOS LELKÉSZKÉPZŐ FŐISKOLA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-49527</wp:posOffset>
          </wp:positionH>
          <wp:positionV relativeFrom="paragraph">
            <wp:posOffset>-33652</wp:posOffset>
          </wp:positionV>
          <wp:extent cx="802005" cy="802005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2005" cy="8020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5220"/>
      </w:tabs>
      <w:spacing w:after="0" w:before="0" w:line="240" w:lineRule="auto"/>
      <w:ind w:left="1134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re Baskerville" w:cs="Libre Baskerville" w:eastAsia="Libre Baskerville" w:hAnsi="Libre Baskerville"/>
        <w:b w:val="0"/>
        <w:i w:val="1"/>
        <w:smallCaps w:val="0"/>
        <w:strike w:val="0"/>
        <w:color w:val="365f91"/>
        <w:sz w:val="26"/>
        <w:szCs w:val="26"/>
        <w:u w:val="none"/>
        <w:shd w:fill="auto" w:val="clear"/>
        <w:vertAlign w:val="baseline"/>
        <w:rtl w:val="0"/>
      </w:rPr>
      <w:t xml:space="preserve">John Wesley Theological College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4678"/>
      </w:tabs>
      <w:spacing w:after="0" w:before="0" w:line="240" w:lineRule="auto"/>
      <w:ind w:left="1134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65f9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1"/>
        <w:strike w:val="0"/>
        <w:color w:val="365f91"/>
        <w:sz w:val="24"/>
        <w:szCs w:val="24"/>
        <w:u w:val="none"/>
        <w:shd w:fill="auto" w:val="clear"/>
        <w:vertAlign w:val="baseline"/>
        <w:rtl w:val="0"/>
      </w:rPr>
      <w:t xml:space="preserve">TANULMÁNYI HIVATAL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color="2f5496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5220"/>
      </w:tabs>
      <w:spacing w:after="480" w:before="0" w:line="240" w:lineRule="auto"/>
      <w:ind w:left="1134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65f9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365f91"/>
        <w:sz w:val="22"/>
        <w:szCs w:val="22"/>
        <w:u w:val="none"/>
        <w:shd w:fill="auto" w:val="clear"/>
        <w:vertAlign w:val="baseline"/>
        <w:rtl w:val="0"/>
      </w:rPr>
      <w:t xml:space="preserve">Registrar’s Office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">
    <w:name w:val="Normál"/>
    <w:next w:val="Normá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character" w:styleId="Bekezdésalapbetűtípusa">
    <w:name w:val="Bekezdés alapbetűtípusa"/>
    <w:next w:val="Bekezdésalapbetűtípus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táblázat">
    <w:name w:val="Normál táblázat"/>
    <w:next w:val="Normáltábláza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>
    <w:name w:val="Nem lista"/>
    <w:next w:val="N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Élőfej">
    <w:name w:val="Élőfej"/>
    <w:basedOn w:val="Normál"/>
    <w:next w:val="Élőfej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paragraph" w:styleId="Élőláb">
    <w:name w:val="Élőláb"/>
    <w:basedOn w:val="Normál"/>
    <w:next w:val="Élőláb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character" w:styleId="Hiperhivatkozás">
    <w:name w:val="Hiperhivatkozás"/>
    <w:next w:val="Hiperhivatkozás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JqMbALgGSKqmgYSAEvgH99I+Zg==">CgMxLjAyDmguaDluajNxZGMwbWcyOAByITFic3MtU3FwcTZ0aUkzNk9qc1Nsc3NtZVFvOVIxU3ZwVQ==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2010-03-02T14:25:00Z</dcterms:created>
  <dc:creator>molnarzsuzsanna</dc:creator>
</cp:coreProperties>
</file>